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F126" w14:textId="77777777" w:rsidR="00221789" w:rsidRPr="008F30EB" w:rsidRDefault="00221789" w:rsidP="00221789">
      <w:pPr>
        <w:rPr>
          <w:rFonts w:ascii="Arial" w:hAnsi="Arial" w:cs="Arial"/>
          <w:b/>
          <w:sz w:val="32"/>
          <w:szCs w:val="32"/>
        </w:rPr>
      </w:pPr>
      <w:r w:rsidRPr="002E5185">
        <w:rPr>
          <w:rFonts w:ascii="Arial" w:hAnsi="Arial" w:cs="Arial"/>
          <w:b/>
          <w:noProof/>
          <w:color w:val="1205BB"/>
          <w:sz w:val="32"/>
          <w:szCs w:val="32"/>
        </w:rPr>
        <w:drawing>
          <wp:anchor distT="0" distB="0" distL="114300" distR="114300" simplePos="0" relativeHeight="251659264" behindDoc="0" locked="0" layoutInCell="1" allowOverlap="1" wp14:anchorId="02E7A060" wp14:editId="0B0031A2">
            <wp:simplePos x="0" y="0"/>
            <wp:positionH relativeFrom="column">
              <wp:posOffset>0</wp:posOffset>
            </wp:positionH>
            <wp:positionV relativeFrom="paragraph">
              <wp:posOffset>0</wp:posOffset>
            </wp:positionV>
            <wp:extent cx="861060" cy="86106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MA Logo.jpg"/>
                    <pic:cNvPicPr/>
                  </pic:nvPicPr>
                  <pic:blipFill>
                    <a:blip r:embed="rId6">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14:sizeRelH relativeFrom="margin">
              <wp14:pctWidth>0</wp14:pctWidth>
            </wp14:sizeRelH>
            <wp14:sizeRelV relativeFrom="margin">
              <wp14:pctHeight>0</wp14:pctHeight>
            </wp14:sizeRelV>
          </wp:anchor>
        </w:drawing>
      </w:r>
      <w:r w:rsidRPr="002E5185">
        <w:rPr>
          <w:rFonts w:ascii="Arial" w:hAnsi="Arial" w:cs="Arial"/>
          <w:b/>
          <w:color w:val="1205BB"/>
          <w:sz w:val="32"/>
          <w:szCs w:val="32"/>
        </w:rPr>
        <w:t>Keep</w:t>
      </w:r>
      <w:r w:rsidRPr="008F30EB">
        <w:rPr>
          <w:rFonts w:ascii="Arial" w:hAnsi="Arial" w:cs="Arial"/>
          <w:b/>
          <w:sz w:val="32"/>
          <w:szCs w:val="32"/>
        </w:rPr>
        <w:t xml:space="preserve"> </w:t>
      </w:r>
      <w:r w:rsidRPr="002E5185">
        <w:rPr>
          <w:rFonts w:ascii="Arial" w:hAnsi="Arial" w:cs="Arial"/>
          <w:b/>
          <w:color w:val="6F1BB5"/>
          <w:sz w:val="32"/>
          <w:szCs w:val="32"/>
        </w:rPr>
        <w:t>Music</w:t>
      </w:r>
      <w:r w:rsidRPr="008F30EB">
        <w:rPr>
          <w:rFonts w:ascii="Arial" w:hAnsi="Arial" w:cs="Arial"/>
          <w:b/>
          <w:sz w:val="32"/>
          <w:szCs w:val="32"/>
        </w:rPr>
        <w:t xml:space="preserve"> </w:t>
      </w:r>
      <w:r w:rsidRPr="002E5185">
        <w:rPr>
          <w:rFonts w:ascii="Arial" w:hAnsi="Arial" w:cs="Arial"/>
          <w:b/>
          <w:color w:val="E20000"/>
          <w:sz w:val="32"/>
          <w:szCs w:val="32"/>
        </w:rPr>
        <w:t>Alive</w:t>
      </w:r>
      <w:r w:rsidRPr="002E5185">
        <w:rPr>
          <w:rFonts w:ascii="Arial" w:hAnsi="Arial" w:cs="Arial"/>
          <w:b/>
          <w:color w:val="E20000"/>
          <w:sz w:val="32"/>
          <w:szCs w:val="32"/>
        </w:rPr>
        <w:tab/>
      </w:r>
    </w:p>
    <w:p w14:paraId="352E08D6" w14:textId="77777777" w:rsidR="00221789" w:rsidRPr="0038233D" w:rsidRDefault="00221789" w:rsidP="00221789">
      <w:pPr>
        <w:pStyle w:val="NoSpacing"/>
        <w:rPr>
          <w:rFonts w:ascii="Arial" w:hAnsi="Arial" w:cs="Arial"/>
          <w:b/>
          <w:sz w:val="20"/>
          <w:szCs w:val="20"/>
        </w:rPr>
      </w:pPr>
      <w:r w:rsidRPr="00085C9E">
        <w:rPr>
          <w:rFonts w:ascii="Arial" w:hAnsi="Arial" w:cs="Arial"/>
          <w:b/>
        </w:rPr>
        <w:t>K</w:t>
      </w:r>
      <w:r w:rsidRPr="0038233D">
        <w:rPr>
          <w:rFonts w:ascii="Arial" w:hAnsi="Arial" w:cs="Arial"/>
          <w:b/>
          <w:sz w:val="20"/>
          <w:szCs w:val="20"/>
        </w:rPr>
        <w:t>eep</w:t>
      </w:r>
      <w:r w:rsidRPr="00085C9E">
        <w:rPr>
          <w:rFonts w:ascii="Arial" w:hAnsi="Arial" w:cs="Arial"/>
          <w:b/>
        </w:rPr>
        <w:t>M</w:t>
      </w:r>
      <w:r w:rsidRPr="0038233D">
        <w:rPr>
          <w:rFonts w:ascii="Arial" w:hAnsi="Arial" w:cs="Arial"/>
          <w:b/>
          <w:sz w:val="20"/>
          <w:szCs w:val="20"/>
        </w:rPr>
        <w:t>usic</w:t>
      </w:r>
      <w:r w:rsidRPr="00085C9E">
        <w:rPr>
          <w:rFonts w:ascii="Arial" w:hAnsi="Arial" w:cs="Arial"/>
          <w:b/>
        </w:rPr>
        <w:t>A</w:t>
      </w:r>
      <w:r w:rsidRPr="0038233D">
        <w:rPr>
          <w:rFonts w:ascii="Arial" w:hAnsi="Arial" w:cs="Arial"/>
          <w:b/>
          <w:sz w:val="20"/>
          <w:szCs w:val="20"/>
        </w:rPr>
        <w:t>live.org</w:t>
      </w:r>
    </w:p>
    <w:p w14:paraId="4215BEE7" w14:textId="77777777" w:rsidR="00221789" w:rsidRPr="0038233D" w:rsidRDefault="00D140EE" w:rsidP="00221789">
      <w:pPr>
        <w:pStyle w:val="NoSpacing"/>
        <w:rPr>
          <w:rFonts w:ascii="Arial" w:hAnsi="Arial" w:cs="Arial"/>
          <w:b/>
          <w:sz w:val="20"/>
          <w:szCs w:val="20"/>
        </w:rPr>
      </w:pPr>
      <w:r>
        <w:rPr>
          <w:rFonts w:ascii="Arial" w:hAnsi="Arial" w:cs="Arial"/>
          <w:b/>
          <w:sz w:val="20"/>
          <w:szCs w:val="20"/>
        </w:rPr>
        <w:t>4949 Jackson Drive</w:t>
      </w:r>
    </w:p>
    <w:p w14:paraId="5749707E" w14:textId="77777777" w:rsidR="00221789" w:rsidRPr="0038233D" w:rsidRDefault="00221789" w:rsidP="00221789">
      <w:pPr>
        <w:pStyle w:val="NoSpacing"/>
        <w:rPr>
          <w:rFonts w:ascii="Arial" w:hAnsi="Arial" w:cs="Arial"/>
          <w:b/>
          <w:sz w:val="20"/>
          <w:szCs w:val="20"/>
        </w:rPr>
      </w:pPr>
      <w:r w:rsidRPr="0038233D">
        <w:rPr>
          <w:rFonts w:ascii="Arial" w:hAnsi="Arial" w:cs="Arial"/>
          <w:b/>
          <w:sz w:val="20"/>
          <w:szCs w:val="20"/>
        </w:rPr>
        <w:t>Brookhaven, PA 19015</w:t>
      </w:r>
      <w:r w:rsidR="00FE2C11">
        <w:rPr>
          <w:rFonts w:ascii="Arial" w:hAnsi="Arial" w:cs="Arial"/>
          <w:b/>
          <w:sz w:val="20"/>
          <w:szCs w:val="20"/>
        </w:rPr>
        <w:tab/>
      </w:r>
      <w:r w:rsidR="00FE2C11">
        <w:rPr>
          <w:rFonts w:ascii="Arial" w:hAnsi="Arial" w:cs="Arial"/>
          <w:b/>
          <w:sz w:val="20"/>
          <w:szCs w:val="20"/>
        </w:rPr>
        <w:tab/>
      </w:r>
      <w:r w:rsidR="00FE2C11">
        <w:rPr>
          <w:rFonts w:ascii="Arial" w:hAnsi="Arial" w:cs="Arial"/>
          <w:b/>
          <w:sz w:val="20"/>
          <w:szCs w:val="20"/>
        </w:rPr>
        <w:tab/>
      </w:r>
      <w:r w:rsidR="00FE2C11">
        <w:rPr>
          <w:rFonts w:ascii="Arial" w:hAnsi="Arial" w:cs="Arial"/>
          <w:b/>
          <w:sz w:val="20"/>
          <w:szCs w:val="20"/>
        </w:rPr>
        <w:tab/>
      </w:r>
      <w:r w:rsidR="001E085C">
        <w:rPr>
          <w:rFonts w:ascii="Arial" w:hAnsi="Arial" w:cs="Arial"/>
          <w:b/>
          <w:sz w:val="20"/>
          <w:szCs w:val="20"/>
        </w:rPr>
        <w:t xml:space="preserve">        </w:t>
      </w:r>
      <w:r w:rsidR="00CE3E46">
        <w:rPr>
          <w:rFonts w:ascii="Arial" w:hAnsi="Arial" w:cs="Arial"/>
          <w:b/>
          <w:sz w:val="20"/>
          <w:szCs w:val="20"/>
        </w:rPr>
        <w:tab/>
      </w:r>
      <w:r w:rsidR="00CE3E46">
        <w:rPr>
          <w:rFonts w:ascii="Arial" w:hAnsi="Arial" w:cs="Arial"/>
          <w:b/>
          <w:sz w:val="20"/>
          <w:szCs w:val="20"/>
        </w:rPr>
        <w:tab/>
      </w:r>
      <w:r w:rsidR="00FE2C11" w:rsidRPr="001E085C">
        <w:rPr>
          <w:rFonts w:ascii="Arial" w:hAnsi="Arial" w:cs="Arial"/>
          <w:b/>
          <w:sz w:val="24"/>
          <w:szCs w:val="20"/>
        </w:rPr>
        <w:t>NEWS RELEASE</w:t>
      </w:r>
    </w:p>
    <w:p w14:paraId="376D840A" w14:textId="77777777" w:rsidR="00221789" w:rsidRPr="00086E1B" w:rsidRDefault="00221789" w:rsidP="00221789">
      <w:pPr>
        <w:rPr>
          <w:rFonts w:ascii="Arial" w:hAnsi="Arial" w:cs="Arial"/>
          <w:b/>
          <w:color w:val="6F1BB5"/>
          <w:sz w:val="20"/>
          <w:szCs w:val="20"/>
        </w:rPr>
      </w:pPr>
      <w:r w:rsidRPr="00086E1B">
        <w:rPr>
          <w:rFonts w:ascii="Arial" w:hAnsi="Arial" w:cs="Arial"/>
          <w:b/>
          <w:color w:val="6F1BB5"/>
          <w:sz w:val="20"/>
          <w:szCs w:val="20"/>
        </w:rPr>
        <w:t>______________________________</w:t>
      </w:r>
      <w:r w:rsidR="00575D23">
        <w:rPr>
          <w:rFonts w:ascii="Arial" w:hAnsi="Arial" w:cs="Arial"/>
          <w:b/>
          <w:color w:val="6F1BB5"/>
          <w:sz w:val="20"/>
          <w:szCs w:val="20"/>
        </w:rPr>
        <w:t>_____________</w:t>
      </w:r>
      <w:r w:rsidR="00CE3E46">
        <w:rPr>
          <w:rFonts w:ascii="Arial" w:hAnsi="Arial" w:cs="Arial"/>
          <w:b/>
          <w:color w:val="6F1BB5"/>
          <w:sz w:val="20"/>
          <w:szCs w:val="20"/>
        </w:rPr>
        <w:t>_________</w:t>
      </w:r>
      <w:r w:rsidR="00575D23">
        <w:rPr>
          <w:rFonts w:ascii="Arial" w:hAnsi="Arial" w:cs="Arial"/>
          <w:b/>
          <w:color w:val="6F1BB5"/>
          <w:sz w:val="20"/>
          <w:szCs w:val="20"/>
        </w:rPr>
        <w:t>________</w:t>
      </w:r>
      <w:r w:rsidRPr="00086E1B">
        <w:rPr>
          <w:rFonts w:ascii="Arial" w:hAnsi="Arial" w:cs="Arial"/>
          <w:b/>
          <w:color w:val="6F1BB5"/>
          <w:sz w:val="20"/>
          <w:szCs w:val="20"/>
        </w:rPr>
        <w:t>_______________</w:t>
      </w:r>
    </w:p>
    <w:p w14:paraId="7F6F4D8B" w14:textId="77777777" w:rsidR="006C5E07" w:rsidRPr="0033097B" w:rsidRDefault="006C5E07" w:rsidP="006D4843">
      <w:pPr>
        <w:spacing w:after="0"/>
        <w:jc w:val="center"/>
        <w:rPr>
          <w:rStyle w:val="Strong"/>
          <w:rFonts w:ascii="Arial Black" w:hAnsi="Arial Black"/>
          <w:color w:val="000000"/>
          <w:sz w:val="32"/>
          <w:szCs w:val="32"/>
        </w:rPr>
      </w:pPr>
      <w:bookmarkStart w:id="0" w:name="_Hlk130123527"/>
      <w:bookmarkStart w:id="1" w:name="_Hlk96350734"/>
      <w:r w:rsidRPr="0033097B">
        <w:rPr>
          <w:rStyle w:val="Strong"/>
          <w:rFonts w:ascii="Arial Black" w:hAnsi="Arial Black"/>
          <w:color w:val="000000"/>
          <w:sz w:val="32"/>
          <w:szCs w:val="32"/>
        </w:rPr>
        <w:t xml:space="preserve">FREE Music Lessons to Celebrate </w:t>
      </w:r>
    </w:p>
    <w:p w14:paraId="6BFECC7F" w14:textId="29B93AB9" w:rsidR="00D140EE" w:rsidRPr="0033097B" w:rsidRDefault="00014455" w:rsidP="006D4843">
      <w:pPr>
        <w:spacing w:after="0"/>
        <w:jc w:val="center"/>
        <w:rPr>
          <w:rStyle w:val="Strong"/>
          <w:rFonts w:ascii="Arial Black" w:hAnsi="Arial Black"/>
          <w:color w:val="000000"/>
          <w:sz w:val="32"/>
          <w:szCs w:val="32"/>
        </w:rPr>
      </w:pPr>
      <w:r>
        <w:rPr>
          <w:rStyle w:val="Strong"/>
          <w:rFonts w:ascii="Arial Black" w:hAnsi="Arial Black"/>
          <w:color w:val="000000"/>
          <w:sz w:val="32"/>
          <w:szCs w:val="32"/>
        </w:rPr>
        <w:t>1</w:t>
      </w:r>
      <w:r w:rsidR="00FE276A">
        <w:rPr>
          <w:rStyle w:val="Strong"/>
          <w:rFonts w:ascii="Arial Black" w:hAnsi="Arial Black"/>
          <w:color w:val="000000"/>
          <w:sz w:val="32"/>
          <w:szCs w:val="32"/>
        </w:rPr>
        <w:t>2</w:t>
      </w:r>
      <w:r w:rsidR="003C4DB4" w:rsidRPr="0033097B">
        <w:rPr>
          <w:rStyle w:val="Strong"/>
          <w:rFonts w:ascii="Arial Black" w:hAnsi="Arial Black"/>
          <w:color w:val="000000"/>
          <w:sz w:val="32"/>
          <w:szCs w:val="32"/>
          <w:vertAlign w:val="superscript"/>
        </w:rPr>
        <w:t>th</w:t>
      </w:r>
      <w:r w:rsidR="003C4DB4" w:rsidRPr="0033097B">
        <w:rPr>
          <w:rStyle w:val="Strong"/>
          <w:rFonts w:ascii="Arial Black" w:hAnsi="Arial Black"/>
          <w:color w:val="000000"/>
          <w:sz w:val="32"/>
          <w:szCs w:val="32"/>
        </w:rPr>
        <w:t xml:space="preserve"> Annual </w:t>
      </w:r>
      <w:r w:rsidR="00D140EE" w:rsidRPr="0033097B">
        <w:rPr>
          <w:rStyle w:val="Strong"/>
          <w:rFonts w:ascii="Arial Black" w:hAnsi="Arial Black"/>
          <w:color w:val="000000"/>
          <w:sz w:val="32"/>
          <w:szCs w:val="32"/>
        </w:rPr>
        <w:t>Teach Music Week</w:t>
      </w:r>
      <w:r w:rsidR="001026BA">
        <w:rPr>
          <w:rStyle w:val="Strong"/>
          <w:rFonts w:ascii="Arial Black" w:hAnsi="Arial Black"/>
          <w:color w:val="000000"/>
          <w:sz w:val="32"/>
          <w:szCs w:val="32"/>
        </w:rPr>
        <w:t xml:space="preserve"> </w:t>
      </w:r>
      <w:r w:rsidR="006C5E07" w:rsidRPr="0033097B">
        <w:rPr>
          <w:rStyle w:val="Strong"/>
          <w:rFonts w:ascii="Arial Black" w:hAnsi="Arial Black"/>
          <w:color w:val="000000"/>
          <w:sz w:val="32"/>
          <w:szCs w:val="32"/>
        </w:rPr>
        <w:t xml:space="preserve">– </w:t>
      </w:r>
      <w:r w:rsidR="003C4DB4" w:rsidRPr="0033097B">
        <w:rPr>
          <w:rStyle w:val="Strong"/>
          <w:rFonts w:ascii="Arial Black" w:hAnsi="Arial Black"/>
          <w:color w:val="000000"/>
          <w:sz w:val="32"/>
          <w:szCs w:val="32"/>
        </w:rPr>
        <w:t>1</w:t>
      </w:r>
      <w:r w:rsidR="003927A4">
        <w:rPr>
          <w:rStyle w:val="Strong"/>
          <w:rFonts w:ascii="Arial Black" w:hAnsi="Arial Black"/>
          <w:color w:val="000000"/>
          <w:sz w:val="32"/>
          <w:szCs w:val="32"/>
        </w:rPr>
        <w:t>,200</w:t>
      </w:r>
      <w:r w:rsidR="006C5E07" w:rsidRPr="0033097B">
        <w:rPr>
          <w:rStyle w:val="Strong"/>
          <w:rFonts w:ascii="Arial Black" w:hAnsi="Arial Black"/>
          <w:color w:val="000000"/>
          <w:sz w:val="32"/>
          <w:szCs w:val="32"/>
        </w:rPr>
        <w:t>+ locations</w:t>
      </w:r>
    </w:p>
    <w:p w14:paraId="28F81FD8" w14:textId="77777777" w:rsidR="00435745" w:rsidRPr="006F6803" w:rsidRDefault="00435745" w:rsidP="00C31CB0">
      <w:pPr>
        <w:ind w:left="1440"/>
        <w:rPr>
          <w:rFonts w:ascii="Arial" w:hAnsi="Arial" w:cs="Arial"/>
          <w:color w:val="413F3F"/>
          <w:sz w:val="8"/>
          <w:szCs w:val="8"/>
        </w:rPr>
      </w:pPr>
    </w:p>
    <w:p w14:paraId="51EA771C" w14:textId="4B79D417" w:rsidR="00D049F0" w:rsidRPr="0033097B" w:rsidRDefault="006C5E07" w:rsidP="00D049F0">
      <w:pPr>
        <w:rPr>
          <w:color w:val="000000"/>
          <w:sz w:val="24"/>
          <w:szCs w:val="24"/>
        </w:rPr>
      </w:pPr>
      <w:bookmarkStart w:id="2" w:name="_Hlk128978577"/>
      <w:r w:rsidRPr="0033097B">
        <w:rPr>
          <w:rFonts w:ascii="Arial" w:hAnsi="Arial" w:cs="Arial"/>
          <w:color w:val="000000"/>
          <w:sz w:val="24"/>
          <w:szCs w:val="24"/>
        </w:rPr>
        <w:t>Philadelphia/PA – </w:t>
      </w:r>
      <w:r w:rsidR="001026BA">
        <w:rPr>
          <w:rFonts w:ascii="Arial" w:hAnsi="Arial" w:cs="Arial"/>
          <w:color w:val="000000"/>
          <w:sz w:val="24"/>
          <w:szCs w:val="24"/>
        </w:rPr>
        <w:t>Keep Music Alive is excited to announce the 1</w:t>
      </w:r>
      <w:r w:rsidR="00FE276A">
        <w:rPr>
          <w:rFonts w:ascii="Arial" w:hAnsi="Arial" w:cs="Arial"/>
          <w:color w:val="000000"/>
          <w:sz w:val="24"/>
          <w:szCs w:val="24"/>
        </w:rPr>
        <w:t>2</w:t>
      </w:r>
      <w:r w:rsidR="001026BA" w:rsidRPr="001026BA">
        <w:rPr>
          <w:rFonts w:ascii="Arial" w:hAnsi="Arial" w:cs="Arial"/>
          <w:color w:val="000000"/>
          <w:sz w:val="24"/>
          <w:szCs w:val="24"/>
          <w:vertAlign w:val="superscript"/>
        </w:rPr>
        <w:t>th</w:t>
      </w:r>
      <w:r w:rsidR="001026BA">
        <w:rPr>
          <w:rFonts w:ascii="Arial" w:hAnsi="Arial" w:cs="Arial"/>
          <w:color w:val="000000"/>
          <w:sz w:val="24"/>
          <w:szCs w:val="24"/>
        </w:rPr>
        <w:t xml:space="preserve"> Annual</w:t>
      </w:r>
      <w:r w:rsidR="00D049F0" w:rsidRPr="0033097B">
        <w:rPr>
          <w:rFonts w:ascii="Arial" w:hAnsi="Arial" w:cs="Arial"/>
          <w:color w:val="000000"/>
          <w:sz w:val="24"/>
          <w:szCs w:val="24"/>
        </w:rPr>
        <w:t xml:space="preserve"> </w:t>
      </w:r>
      <w:r w:rsidR="00D049F0" w:rsidRPr="0033097B">
        <w:rPr>
          <w:rFonts w:ascii="Arial" w:hAnsi="Arial" w:cs="Arial"/>
          <w:b/>
          <w:color w:val="000000"/>
          <w:sz w:val="24"/>
          <w:szCs w:val="24"/>
        </w:rPr>
        <w:t>Teach Music Week</w:t>
      </w:r>
      <w:r w:rsidR="00D049F0" w:rsidRPr="0033097B">
        <w:rPr>
          <w:rFonts w:ascii="Arial" w:hAnsi="Arial" w:cs="Arial"/>
          <w:color w:val="000000"/>
          <w:sz w:val="24"/>
          <w:szCs w:val="24"/>
        </w:rPr>
        <w:t xml:space="preserve"> </w:t>
      </w:r>
      <w:r w:rsidR="008401B1">
        <w:rPr>
          <w:rFonts w:ascii="Arial" w:hAnsi="Arial" w:cs="Arial"/>
          <w:color w:val="000000"/>
          <w:sz w:val="24"/>
          <w:szCs w:val="24"/>
        </w:rPr>
        <w:t xml:space="preserve">happening </w:t>
      </w:r>
      <w:r w:rsidR="00D049F0" w:rsidRPr="0033097B">
        <w:rPr>
          <w:rFonts w:ascii="Arial" w:hAnsi="Arial" w:cs="Arial"/>
          <w:color w:val="000000"/>
          <w:sz w:val="24"/>
          <w:szCs w:val="24"/>
        </w:rPr>
        <w:t xml:space="preserve">Monday, March </w:t>
      </w:r>
      <w:r w:rsidR="00014455">
        <w:rPr>
          <w:rFonts w:ascii="Arial" w:hAnsi="Arial" w:cs="Arial"/>
          <w:color w:val="000000"/>
          <w:sz w:val="24"/>
          <w:szCs w:val="24"/>
        </w:rPr>
        <w:t>1</w:t>
      </w:r>
      <w:r w:rsidR="00FE276A">
        <w:rPr>
          <w:rFonts w:ascii="Arial" w:hAnsi="Arial" w:cs="Arial"/>
          <w:color w:val="000000"/>
          <w:sz w:val="24"/>
          <w:szCs w:val="24"/>
        </w:rPr>
        <w:t>6</w:t>
      </w:r>
      <w:r w:rsidR="00014455" w:rsidRPr="009D6B64">
        <w:rPr>
          <w:rFonts w:ascii="Arial" w:hAnsi="Arial" w:cs="Arial"/>
          <w:color w:val="000000"/>
          <w:sz w:val="24"/>
          <w:szCs w:val="24"/>
          <w:vertAlign w:val="superscript"/>
        </w:rPr>
        <w:t>th</w:t>
      </w:r>
      <w:r w:rsidR="00014455">
        <w:rPr>
          <w:rFonts w:ascii="Arial" w:hAnsi="Arial" w:cs="Arial"/>
          <w:color w:val="000000"/>
          <w:sz w:val="24"/>
          <w:szCs w:val="24"/>
        </w:rPr>
        <w:t xml:space="preserve"> </w:t>
      </w:r>
      <w:r w:rsidR="00014455" w:rsidRPr="0033097B">
        <w:rPr>
          <w:rFonts w:ascii="Arial" w:hAnsi="Arial" w:cs="Arial"/>
          <w:color w:val="000000"/>
          <w:sz w:val="24"/>
          <w:szCs w:val="24"/>
        </w:rPr>
        <w:t>through</w:t>
      </w:r>
      <w:r w:rsidR="00D049F0" w:rsidRPr="0033097B">
        <w:rPr>
          <w:rFonts w:ascii="Arial" w:hAnsi="Arial" w:cs="Arial"/>
          <w:color w:val="000000"/>
          <w:sz w:val="24"/>
          <w:szCs w:val="24"/>
        </w:rPr>
        <w:t xml:space="preserve"> Sunday, March </w:t>
      </w:r>
      <w:r w:rsidR="00014455">
        <w:rPr>
          <w:rFonts w:ascii="Arial" w:hAnsi="Arial" w:cs="Arial"/>
          <w:color w:val="000000"/>
          <w:sz w:val="24"/>
          <w:szCs w:val="24"/>
        </w:rPr>
        <w:t>2</w:t>
      </w:r>
      <w:r w:rsidR="009673EC">
        <w:rPr>
          <w:rFonts w:ascii="Arial" w:hAnsi="Arial" w:cs="Arial"/>
          <w:color w:val="000000"/>
          <w:sz w:val="24"/>
          <w:szCs w:val="24"/>
        </w:rPr>
        <w:t>2nd, 2026.</w:t>
      </w:r>
      <w:r w:rsidR="00D049F0" w:rsidRPr="0033097B">
        <w:rPr>
          <w:rFonts w:ascii="Arial" w:hAnsi="Arial" w:cs="Arial"/>
          <w:color w:val="000000"/>
          <w:sz w:val="24"/>
          <w:szCs w:val="24"/>
        </w:rPr>
        <w:t xml:space="preserve">  This annual week-long </w:t>
      </w:r>
      <w:r w:rsidR="009673EC">
        <w:rPr>
          <w:rFonts w:ascii="Arial" w:hAnsi="Arial" w:cs="Arial"/>
          <w:color w:val="000000"/>
          <w:sz w:val="24"/>
          <w:szCs w:val="24"/>
        </w:rPr>
        <w:t>celebration</w:t>
      </w:r>
      <w:r w:rsidR="00D049F0" w:rsidRPr="0033097B">
        <w:rPr>
          <w:rFonts w:ascii="Arial" w:hAnsi="Arial" w:cs="Arial"/>
          <w:color w:val="000000"/>
          <w:sz w:val="24"/>
          <w:szCs w:val="24"/>
        </w:rPr>
        <w:t xml:space="preserve"> invites musicians, music schools, music stores and other music organizations to offer a free lesson or class to new students (both kids &amp; adults).  This year, </w:t>
      </w:r>
      <w:r w:rsidR="006175F8" w:rsidRPr="0033097B">
        <w:rPr>
          <w:rFonts w:ascii="Arial" w:hAnsi="Arial" w:cs="Arial"/>
          <w:color w:val="000000"/>
          <w:sz w:val="24"/>
          <w:szCs w:val="24"/>
        </w:rPr>
        <w:t>1,</w:t>
      </w:r>
      <w:r w:rsidR="003927A4">
        <w:rPr>
          <w:rFonts w:ascii="Arial" w:hAnsi="Arial" w:cs="Arial"/>
          <w:color w:val="000000"/>
          <w:sz w:val="24"/>
          <w:szCs w:val="24"/>
        </w:rPr>
        <w:t>2</w:t>
      </w:r>
      <w:r w:rsidR="006175F8" w:rsidRPr="0033097B">
        <w:rPr>
          <w:rFonts w:ascii="Arial" w:hAnsi="Arial" w:cs="Arial"/>
          <w:color w:val="000000"/>
          <w:sz w:val="24"/>
          <w:szCs w:val="24"/>
        </w:rPr>
        <w:t>00</w:t>
      </w:r>
      <w:r w:rsidR="009D6B64">
        <w:rPr>
          <w:rFonts w:ascii="Arial" w:hAnsi="Arial" w:cs="Arial"/>
          <w:color w:val="000000"/>
          <w:sz w:val="24"/>
          <w:szCs w:val="24"/>
        </w:rPr>
        <w:t>+</w:t>
      </w:r>
      <w:r w:rsidRPr="0033097B">
        <w:rPr>
          <w:rFonts w:ascii="Arial" w:hAnsi="Arial" w:cs="Arial"/>
          <w:color w:val="000000"/>
          <w:sz w:val="24"/>
          <w:szCs w:val="24"/>
        </w:rPr>
        <w:t xml:space="preserve"> locations</w:t>
      </w:r>
      <w:r w:rsidR="00D049F0" w:rsidRPr="0033097B">
        <w:rPr>
          <w:rFonts w:ascii="Arial" w:hAnsi="Arial" w:cs="Arial"/>
          <w:color w:val="000000"/>
          <w:sz w:val="24"/>
          <w:szCs w:val="24"/>
        </w:rPr>
        <w:t xml:space="preserve"> </w:t>
      </w:r>
      <w:r w:rsidR="003927A4">
        <w:rPr>
          <w:rFonts w:ascii="Arial" w:hAnsi="Arial" w:cs="Arial"/>
          <w:color w:val="000000"/>
          <w:sz w:val="24"/>
          <w:szCs w:val="24"/>
        </w:rPr>
        <w:t xml:space="preserve">in </w:t>
      </w:r>
      <w:r w:rsidR="001026BA">
        <w:rPr>
          <w:rFonts w:ascii="Arial" w:hAnsi="Arial" w:cs="Arial"/>
          <w:color w:val="000000"/>
          <w:sz w:val="24"/>
          <w:szCs w:val="24"/>
        </w:rPr>
        <w:t>over a dozen</w:t>
      </w:r>
      <w:r w:rsidR="00D049F0" w:rsidRPr="0033097B">
        <w:rPr>
          <w:rFonts w:ascii="Arial" w:hAnsi="Arial" w:cs="Arial"/>
          <w:color w:val="000000"/>
          <w:sz w:val="24"/>
          <w:szCs w:val="24"/>
        </w:rPr>
        <w:t xml:space="preserve"> countries will participate including the U.S.</w:t>
      </w:r>
      <w:r w:rsidR="006435C1" w:rsidRPr="0033097B">
        <w:rPr>
          <w:rFonts w:ascii="Arial" w:hAnsi="Arial" w:cs="Arial"/>
          <w:color w:val="000000"/>
          <w:sz w:val="24"/>
          <w:szCs w:val="24"/>
        </w:rPr>
        <w:t>,</w:t>
      </w:r>
      <w:r w:rsidR="00D049F0" w:rsidRPr="0033097B">
        <w:rPr>
          <w:rFonts w:ascii="Arial" w:hAnsi="Arial" w:cs="Arial"/>
          <w:color w:val="000000"/>
          <w:sz w:val="24"/>
          <w:szCs w:val="24"/>
        </w:rPr>
        <w:t xml:space="preserve"> </w:t>
      </w:r>
      <w:r w:rsidR="00130F2A">
        <w:rPr>
          <w:rFonts w:ascii="Arial" w:hAnsi="Arial" w:cs="Arial"/>
          <w:color w:val="000000"/>
          <w:sz w:val="24"/>
          <w:szCs w:val="24"/>
        </w:rPr>
        <w:t xml:space="preserve">Canada, </w:t>
      </w:r>
      <w:r w:rsidR="00D049F0" w:rsidRPr="0033097B">
        <w:rPr>
          <w:rFonts w:ascii="Arial" w:hAnsi="Arial" w:cs="Arial"/>
          <w:color w:val="000000"/>
          <w:sz w:val="24"/>
          <w:szCs w:val="24"/>
        </w:rPr>
        <w:t xml:space="preserve">Australia, </w:t>
      </w:r>
      <w:r w:rsidR="005F3CC7">
        <w:rPr>
          <w:rFonts w:ascii="Arial" w:hAnsi="Arial" w:cs="Arial"/>
          <w:color w:val="000000"/>
          <w:sz w:val="24"/>
          <w:szCs w:val="24"/>
        </w:rPr>
        <w:t xml:space="preserve">France, Italy, Japan, Mexico, New Zealand, Nigeria and </w:t>
      </w:r>
      <w:r w:rsidR="00D049F0" w:rsidRPr="0033097B">
        <w:rPr>
          <w:rFonts w:ascii="Arial" w:hAnsi="Arial" w:cs="Arial"/>
          <w:color w:val="000000"/>
          <w:sz w:val="24"/>
          <w:szCs w:val="24"/>
        </w:rPr>
        <w:t>United Kingdom.</w:t>
      </w:r>
      <w:r w:rsidR="003D0149">
        <w:rPr>
          <w:rFonts w:ascii="Arial" w:hAnsi="Arial" w:cs="Arial"/>
          <w:color w:val="000000"/>
          <w:sz w:val="24"/>
          <w:szCs w:val="24"/>
        </w:rPr>
        <w:t xml:space="preserve">  Locations are now available to search by </w:t>
      </w:r>
      <w:proofErr w:type="spellStart"/>
      <w:r w:rsidR="003D0149">
        <w:rPr>
          <w:rFonts w:ascii="Arial" w:hAnsi="Arial" w:cs="Arial"/>
          <w:color w:val="000000"/>
          <w:sz w:val="24"/>
          <w:szCs w:val="24"/>
        </w:rPr>
        <w:t>zipcode</w:t>
      </w:r>
      <w:proofErr w:type="spellEnd"/>
      <w:r w:rsidR="003D0149">
        <w:rPr>
          <w:rFonts w:ascii="Arial" w:hAnsi="Arial" w:cs="Arial"/>
          <w:color w:val="000000"/>
          <w:sz w:val="24"/>
          <w:szCs w:val="24"/>
        </w:rPr>
        <w:t xml:space="preserve">/city state at </w:t>
      </w:r>
      <w:hyperlink r:id="rId7" w:history="1">
        <w:r w:rsidR="003D0149" w:rsidRPr="00FB6672">
          <w:rPr>
            <w:rStyle w:val="Hyperlink"/>
            <w:rFonts w:ascii="Arial" w:hAnsi="Arial" w:cs="Arial"/>
            <w:sz w:val="24"/>
            <w:szCs w:val="24"/>
          </w:rPr>
          <w:t>www.TeachMusicWeek.org</w:t>
        </w:r>
      </w:hyperlink>
      <w:r w:rsidR="003D0149">
        <w:rPr>
          <w:rFonts w:ascii="Arial" w:hAnsi="Arial" w:cs="Arial"/>
          <w:color w:val="000000"/>
          <w:sz w:val="24"/>
          <w:szCs w:val="24"/>
        </w:rPr>
        <w:t xml:space="preserve"> with new locations being added weekly.</w:t>
      </w:r>
    </w:p>
    <w:p w14:paraId="2AE85E9D" w14:textId="596617D3" w:rsidR="00D049F0" w:rsidRPr="0033097B" w:rsidRDefault="00D049F0" w:rsidP="00F359FA">
      <w:pPr>
        <w:rPr>
          <w:color w:val="000000"/>
          <w:sz w:val="24"/>
          <w:szCs w:val="24"/>
        </w:rPr>
      </w:pPr>
      <w:r w:rsidRPr="0033097B">
        <w:rPr>
          <w:rFonts w:ascii="Arial" w:hAnsi="Arial" w:cs="Arial"/>
          <w:color w:val="000000"/>
          <w:sz w:val="24"/>
          <w:szCs w:val="24"/>
        </w:rPr>
        <w:t xml:space="preserve">Teach Music Week is celebrated annually during the 3rd week of March to coincide with national </w:t>
      </w:r>
      <w:r w:rsidRPr="0033097B">
        <w:rPr>
          <w:rFonts w:ascii="Arial" w:hAnsi="Arial" w:cs="Arial"/>
          <w:b/>
          <w:color w:val="000000"/>
          <w:sz w:val="24"/>
          <w:szCs w:val="24"/>
        </w:rPr>
        <w:t>Music in Our Schools Month</w:t>
      </w:r>
      <w:r w:rsidRPr="0033097B">
        <w:rPr>
          <w:rFonts w:ascii="Arial" w:hAnsi="Arial" w:cs="Arial"/>
          <w:color w:val="000000"/>
          <w:sz w:val="24"/>
          <w:szCs w:val="24"/>
        </w:rPr>
        <w:t>®</w:t>
      </w:r>
      <w:r w:rsidR="001026BA">
        <w:rPr>
          <w:rFonts w:ascii="Arial" w:hAnsi="Arial" w:cs="Arial"/>
          <w:color w:val="000000"/>
          <w:sz w:val="24"/>
          <w:szCs w:val="24"/>
        </w:rPr>
        <w:t xml:space="preserve"> which celebrating its</w:t>
      </w:r>
      <w:r w:rsidR="008401B1">
        <w:rPr>
          <w:rFonts w:ascii="Arial" w:hAnsi="Arial" w:cs="Arial"/>
          <w:color w:val="000000"/>
          <w:sz w:val="24"/>
          <w:szCs w:val="24"/>
        </w:rPr>
        <w:t xml:space="preserve"> milestone</w:t>
      </w:r>
      <w:r w:rsidR="001026BA">
        <w:rPr>
          <w:rFonts w:ascii="Arial" w:hAnsi="Arial" w:cs="Arial"/>
          <w:color w:val="000000"/>
          <w:sz w:val="24"/>
          <w:szCs w:val="24"/>
        </w:rPr>
        <w:t xml:space="preserve"> 40</w:t>
      </w:r>
      <w:r w:rsidR="001026BA" w:rsidRPr="001026BA">
        <w:rPr>
          <w:rFonts w:ascii="Arial" w:hAnsi="Arial" w:cs="Arial"/>
          <w:color w:val="000000"/>
          <w:sz w:val="24"/>
          <w:szCs w:val="24"/>
          <w:vertAlign w:val="superscript"/>
        </w:rPr>
        <w:t>th</w:t>
      </w:r>
      <w:r w:rsidR="001026BA">
        <w:rPr>
          <w:rFonts w:ascii="Arial" w:hAnsi="Arial" w:cs="Arial"/>
          <w:color w:val="000000"/>
          <w:sz w:val="24"/>
          <w:szCs w:val="24"/>
        </w:rPr>
        <w:t xml:space="preserve"> Anniversary </w:t>
      </w:r>
      <w:r w:rsidR="00FE276A">
        <w:rPr>
          <w:rFonts w:ascii="Arial" w:hAnsi="Arial" w:cs="Arial"/>
          <w:color w:val="000000"/>
          <w:sz w:val="24"/>
          <w:szCs w:val="24"/>
        </w:rPr>
        <w:t>last</w:t>
      </w:r>
      <w:r w:rsidR="001026BA">
        <w:rPr>
          <w:rFonts w:ascii="Arial" w:hAnsi="Arial" w:cs="Arial"/>
          <w:color w:val="000000"/>
          <w:sz w:val="24"/>
          <w:szCs w:val="24"/>
        </w:rPr>
        <w:t xml:space="preserve"> year.</w:t>
      </w:r>
      <w:r w:rsidRPr="0033097B">
        <w:rPr>
          <w:rFonts w:ascii="Arial" w:hAnsi="Arial" w:cs="Arial"/>
          <w:color w:val="000000"/>
          <w:sz w:val="24"/>
          <w:szCs w:val="24"/>
        </w:rPr>
        <w:t xml:space="preserve">  Anyone interested in learning to play an instrument is encouraged to seek out a participating location or musician friend to help get them started.  Teach Music Week also invites public, private and charter schools to schedule activities that will encourage more students to sign up for music, band and chorus classes. </w:t>
      </w:r>
    </w:p>
    <w:p w14:paraId="2F828706" w14:textId="5C760816" w:rsidR="00D049F0" w:rsidRPr="0033097B" w:rsidRDefault="00D049F0" w:rsidP="00FB2185">
      <w:pPr>
        <w:spacing w:line="240" w:lineRule="atLeast"/>
        <w:rPr>
          <w:color w:val="000000"/>
          <w:sz w:val="24"/>
          <w:szCs w:val="24"/>
        </w:rPr>
      </w:pPr>
      <w:r w:rsidRPr="0033097B">
        <w:rPr>
          <w:rFonts w:ascii="Arial" w:hAnsi="Arial" w:cs="Arial"/>
          <w:b/>
          <w:color w:val="000000"/>
          <w:sz w:val="24"/>
          <w:szCs w:val="24"/>
        </w:rPr>
        <w:t>Vincent James</w:t>
      </w:r>
      <w:r w:rsidRPr="0033097B">
        <w:rPr>
          <w:rFonts w:ascii="Arial" w:hAnsi="Arial" w:cs="Arial"/>
          <w:color w:val="000000"/>
          <w:sz w:val="24"/>
          <w:szCs w:val="24"/>
        </w:rPr>
        <w:t>, co-founder of Keep Music Alive states: “</w:t>
      </w:r>
      <w:r w:rsidRPr="0033097B">
        <w:rPr>
          <w:rFonts w:ascii="Arial" w:hAnsi="Arial" w:cs="Arial"/>
          <w:i/>
          <w:color w:val="000000"/>
          <w:sz w:val="24"/>
          <w:szCs w:val="24"/>
        </w:rPr>
        <w:t>We all know that</w:t>
      </w:r>
      <w:r w:rsidR="008401B1">
        <w:rPr>
          <w:rFonts w:ascii="Arial" w:hAnsi="Arial" w:cs="Arial"/>
          <w:i/>
          <w:color w:val="000000"/>
          <w:sz w:val="24"/>
          <w:szCs w:val="24"/>
        </w:rPr>
        <w:t xml:space="preserve"> very often</w:t>
      </w:r>
      <w:r w:rsidRPr="0033097B">
        <w:rPr>
          <w:rFonts w:ascii="Arial" w:hAnsi="Arial" w:cs="Arial"/>
          <w:i/>
          <w:color w:val="000000"/>
          <w:sz w:val="24"/>
          <w:szCs w:val="24"/>
        </w:rPr>
        <w:t xml:space="preserve"> the biggest hurdle to doing something is just getting started. With Teach Music Week, we are hoping to inspire a </w:t>
      </w:r>
      <w:r w:rsidR="00B44134" w:rsidRPr="0033097B">
        <w:rPr>
          <w:rFonts w:ascii="Arial" w:hAnsi="Arial" w:cs="Arial"/>
          <w:i/>
          <w:color w:val="000000"/>
          <w:sz w:val="24"/>
          <w:szCs w:val="24"/>
        </w:rPr>
        <w:t>new generation</w:t>
      </w:r>
      <w:r w:rsidRPr="0033097B">
        <w:rPr>
          <w:rFonts w:ascii="Arial" w:hAnsi="Arial" w:cs="Arial"/>
          <w:i/>
          <w:color w:val="000000"/>
          <w:sz w:val="24"/>
          <w:szCs w:val="24"/>
        </w:rPr>
        <w:t xml:space="preserve"> of musicians who will continue reaping the </w:t>
      </w:r>
      <w:r w:rsidR="003861B8" w:rsidRPr="0033097B">
        <w:rPr>
          <w:rFonts w:ascii="Arial" w:hAnsi="Arial" w:cs="Arial"/>
          <w:i/>
          <w:color w:val="000000"/>
          <w:sz w:val="24"/>
          <w:szCs w:val="24"/>
        </w:rPr>
        <w:t>many</w:t>
      </w:r>
      <w:r w:rsidRPr="0033097B">
        <w:rPr>
          <w:rFonts w:ascii="Arial" w:hAnsi="Arial" w:cs="Arial"/>
          <w:i/>
          <w:color w:val="000000"/>
          <w:sz w:val="24"/>
          <w:szCs w:val="24"/>
        </w:rPr>
        <w:t xml:space="preserve"> benefits of playing music, long after the month of March is over</w:t>
      </w:r>
      <w:r w:rsidRPr="0033097B">
        <w:rPr>
          <w:rFonts w:ascii="Arial" w:hAnsi="Arial" w:cs="Arial"/>
          <w:color w:val="000000"/>
          <w:sz w:val="24"/>
          <w:szCs w:val="24"/>
        </w:rPr>
        <w:t>.”</w:t>
      </w:r>
    </w:p>
    <w:p w14:paraId="3D82D0CA" w14:textId="5413A8DB" w:rsidR="003C4DB4" w:rsidRDefault="00D049F0" w:rsidP="00FB2185">
      <w:pPr>
        <w:spacing w:line="240" w:lineRule="atLeast"/>
        <w:rPr>
          <w:rFonts w:ascii="Arial" w:hAnsi="Arial" w:cs="Arial"/>
          <w:color w:val="000000"/>
          <w:sz w:val="24"/>
          <w:szCs w:val="24"/>
        </w:rPr>
      </w:pPr>
      <w:r w:rsidRPr="0033097B">
        <w:rPr>
          <w:rFonts w:ascii="Arial" w:hAnsi="Arial" w:cs="Arial"/>
          <w:b/>
          <w:color w:val="000000"/>
          <w:sz w:val="24"/>
          <w:szCs w:val="24"/>
        </w:rPr>
        <w:t xml:space="preserve">Keep Music Alive </w:t>
      </w:r>
      <w:r w:rsidRPr="0033097B">
        <w:rPr>
          <w:rFonts w:ascii="Arial" w:hAnsi="Arial" w:cs="Arial"/>
          <w:color w:val="000000"/>
          <w:sz w:val="24"/>
          <w:szCs w:val="24"/>
        </w:rPr>
        <w:t xml:space="preserve">is honored to welcome the following music brands </w:t>
      </w:r>
      <w:r w:rsidR="003861B8" w:rsidRPr="0033097B">
        <w:rPr>
          <w:rFonts w:ascii="Arial" w:hAnsi="Arial" w:cs="Arial"/>
          <w:color w:val="000000"/>
          <w:sz w:val="24"/>
          <w:szCs w:val="24"/>
        </w:rPr>
        <w:t xml:space="preserve">and organizations </w:t>
      </w:r>
      <w:r w:rsidRPr="0033097B">
        <w:rPr>
          <w:rFonts w:ascii="Arial" w:hAnsi="Arial" w:cs="Arial"/>
          <w:color w:val="000000"/>
          <w:sz w:val="24"/>
          <w:szCs w:val="24"/>
        </w:rPr>
        <w:t xml:space="preserve">as partners for the </w:t>
      </w:r>
      <w:r w:rsidR="00014455">
        <w:rPr>
          <w:rFonts w:ascii="Arial" w:hAnsi="Arial" w:cs="Arial"/>
          <w:color w:val="000000"/>
          <w:sz w:val="24"/>
          <w:szCs w:val="24"/>
        </w:rPr>
        <w:t>1</w:t>
      </w:r>
      <w:r w:rsidR="00FE276A">
        <w:rPr>
          <w:rFonts w:ascii="Arial" w:hAnsi="Arial" w:cs="Arial"/>
          <w:color w:val="000000"/>
          <w:sz w:val="24"/>
          <w:szCs w:val="24"/>
        </w:rPr>
        <w:t>2</w:t>
      </w:r>
      <w:r w:rsidR="001026BA">
        <w:rPr>
          <w:rFonts w:ascii="Arial" w:hAnsi="Arial" w:cs="Arial"/>
          <w:color w:val="000000"/>
          <w:sz w:val="24"/>
          <w:szCs w:val="24"/>
          <w:vertAlign w:val="superscript"/>
        </w:rPr>
        <w:t xml:space="preserve">th </w:t>
      </w:r>
      <w:r w:rsidRPr="0033097B">
        <w:rPr>
          <w:rFonts w:ascii="Arial" w:hAnsi="Arial" w:cs="Arial"/>
          <w:color w:val="000000"/>
          <w:sz w:val="24"/>
          <w:szCs w:val="24"/>
        </w:rPr>
        <w:t>Annual Teach Music Week</w:t>
      </w:r>
      <w:r w:rsidRPr="0033097B">
        <w:rPr>
          <w:rFonts w:ascii="Arial" w:hAnsi="Arial" w:cs="Arial"/>
          <w:b/>
          <w:color w:val="000000"/>
          <w:sz w:val="24"/>
          <w:szCs w:val="24"/>
        </w:rPr>
        <w:t>: Casio</w:t>
      </w:r>
      <w:r w:rsidRPr="0033097B">
        <w:rPr>
          <w:rFonts w:ascii="Arial" w:hAnsi="Arial" w:cs="Arial"/>
          <w:color w:val="000000"/>
          <w:sz w:val="24"/>
          <w:szCs w:val="24"/>
        </w:rPr>
        <w:t>,</w:t>
      </w:r>
      <w:r w:rsidR="00982BEF" w:rsidRPr="009D6B64">
        <w:rPr>
          <w:rFonts w:ascii="Arial" w:hAnsi="Arial" w:cs="Arial"/>
          <w:b/>
          <w:bCs/>
          <w:color w:val="000000"/>
          <w:sz w:val="24"/>
          <w:szCs w:val="24"/>
        </w:rPr>
        <w:t xml:space="preserve"> </w:t>
      </w:r>
      <w:r w:rsidR="00FE276A">
        <w:rPr>
          <w:rFonts w:ascii="Arial" w:hAnsi="Arial" w:cs="Arial"/>
          <w:b/>
          <w:bCs/>
          <w:color w:val="000000"/>
          <w:sz w:val="24"/>
          <w:szCs w:val="24"/>
        </w:rPr>
        <w:t xml:space="preserve">Independence Blue Cross (IBX), </w:t>
      </w:r>
      <w:r w:rsidR="001026BA">
        <w:rPr>
          <w:rFonts w:ascii="Arial" w:hAnsi="Arial" w:cs="Arial"/>
          <w:b/>
          <w:bCs/>
          <w:color w:val="000000"/>
          <w:sz w:val="24"/>
          <w:szCs w:val="24"/>
        </w:rPr>
        <w:t xml:space="preserve">Les Paul Foundation, </w:t>
      </w:r>
      <w:r w:rsidR="009D6B64" w:rsidRPr="009D6B64">
        <w:rPr>
          <w:rFonts w:ascii="Arial" w:hAnsi="Arial" w:cs="Arial"/>
          <w:b/>
          <w:bCs/>
          <w:color w:val="000000"/>
          <w:sz w:val="24"/>
          <w:szCs w:val="24"/>
        </w:rPr>
        <w:t>Music Nomad,</w:t>
      </w:r>
      <w:r w:rsidR="005B4B1E">
        <w:rPr>
          <w:rFonts w:ascii="Arial" w:hAnsi="Arial" w:cs="Arial"/>
          <w:b/>
          <w:bCs/>
          <w:color w:val="000000"/>
          <w:sz w:val="24"/>
          <w:szCs w:val="24"/>
        </w:rPr>
        <w:t xml:space="preserve"> </w:t>
      </w:r>
      <w:r w:rsidRPr="0033097B">
        <w:rPr>
          <w:rFonts w:ascii="Arial" w:hAnsi="Arial" w:cs="Arial"/>
          <w:b/>
          <w:color w:val="000000"/>
          <w:sz w:val="24"/>
          <w:szCs w:val="24"/>
        </w:rPr>
        <w:t>R</w:t>
      </w:r>
      <w:r w:rsidR="009D2207" w:rsidRPr="0033097B">
        <w:rPr>
          <w:rFonts w:ascii="Arial" w:hAnsi="Arial" w:cs="Arial"/>
          <w:b/>
          <w:color w:val="000000"/>
          <w:sz w:val="24"/>
          <w:szCs w:val="24"/>
        </w:rPr>
        <w:t>EMO</w:t>
      </w:r>
      <w:r w:rsidR="00C16676">
        <w:rPr>
          <w:rFonts w:ascii="Arial" w:hAnsi="Arial" w:cs="Arial"/>
          <w:b/>
          <w:color w:val="000000"/>
          <w:sz w:val="24"/>
          <w:szCs w:val="24"/>
        </w:rPr>
        <w:t xml:space="preserve"> Percussion</w:t>
      </w:r>
      <w:r w:rsidR="00FE276A">
        <w:rPr>
          <w:rFonts w:ascii="Arial" w:hAnsi="Arial" w:cs="Arial"/>
          <w:b/>
          <w:color w:val="000000"/>
          <w:sz w:val="24"/>
          <w:szCs w:val="24"/>
        </w:rPr>
        <w:t>, Royal Farms, Taylor Guitars, Wyndham Hotels</w:t>
      </w:r>
      <w:r w:rsidR="001026BA">
        <w:rPr>
          <w:rFonts w:ascii="Arial" w:hAnsi="Arial" w:cs="Arial"/>
          <w:b/>
          <w:color w:val="000000"/>
          <w:sz w:val="24"/>
          <w:szCs w:val="24"/>
        </w:rPr>
        <w:t>.</w:t>
      </w:r>
      <w:r w:rsidRPr="0033097B">
        <w:rPr>
          <w:rFonts w:ascii="Arial" w:hAnsi="Arial" w:cs="Arial"/>
          <w:b/>
          <w:color w:val="000000"/>
          <w:sz w:val="24"/>
          <w:szCs w:val="24"/>
        </w:rPr>
        <w:t xml:space="preserve">  </w:t>
      </w:r>
      <w:r w:rsidRPr="0033097B">
        <w:rPr>
          <w:rFonts w:ascii="Arial" w:hAnsi="Arial" w:cs="Arial"/>
          <w:color w:val="000000"/>
          <w:sz w:val="24"/>
          <w:szCs w:val="24"/>
        </w:rPr>
        <w:t xml:space="preserve">Together, they </w:t>
      </w:r>
      <w:r w:rsidR="006C5E07" w:rsidRPr="0033097B">
        <w:rPr>
          <w:rFonts w:ascii="Arial" w:hAnsi="Arial" w:cs="Arial"/>
          <w:color w:val="000000"/>
          <w:sz w:val="24"/>
          <w:szCs w:val="24"/>
        </w:rPr>
        <w:t xml:space="preserve">are </w:t>
      </w:r>
      <w:r w:rsidRPr="0033097B">
        <w:rPr>
          <w:rFonts w:ascii="Arial" w:hAnsi="Arial" w:cs="Arial"/>
          <w:color w:val="000000"/>
          <w:sz w:val="24"/>
          <w:szCs w:val="24"/>
        </w:rPr>
        <w:t xml:space="preserve">helping to share the Teach Music Week message, inspiring more children and adults to begin their musical journey. </w:t>
      </w:r>
    </w:p>
    <w:p w14:paraId="3F5A7753" w14:textId="6D97B074" w:rsidR="00D260A0" w:rsidRPr="00D260A0" w:rsidRDefault="00D260A0" w:rsidP="00F47CAB">
      <w:pPr>
        <w:rPr>
          <w:rFonts w:ascii="Arial" w:hAnsi="Arial" w:cs="Arial"/>
          <w:sz w:val="24"/>
          <w:szCs w:val="24"/>
        </w:rPr>
      </w:pPr>
      <w:r w:rsidRPr="00D260A0">
        <w:rPr>
          <w:rFonts w:ascii="Arial" w:hAnsi="Arial" w:cs="Arial"/>
          <w:b/>
          <w:bCs/>
          <w:sz w:val="24"/>
          <w:szCs w:val="24"/>
        </w:rPr>
        <w:t>Keep Music Alive</w:t>
      </w:r>
      <w:r w:rsidRPr="00D260A0">
        <w:rPr>
          <w:rFonts w:ascii="Arial" w:hAnsi="Arial" w:cs="Arial"/>
          <w:sz w:val="24"/>
          <w:szCs w:val="24"/>
        </w:rPr>
        <w:t xml:space="preserve"> is </w:t>
      </w:r>
      <w:r w:rsidR="00F47CAB">
        <w:rPr>
          <w:rFonts w:ascii="Arial" w:hAnsi="Arial" w:cs="Arial"/>
          <w:sz w:val="24"/>
          <w:szCs w:val="24"/>
        </w:rPr>
        <w:t xml:space="preserve">also </w:t>
      </w:r>
      <w:r w:rsidRPr="00D260A0">
        <w:rPr>
          <w:rFonts w:ascii="Arial" w:hAnsi="Arial" w:cs="Arial"/>
          <w:sz w:val="24"/>
          <w:szCs w:val="24"/>
        </w:rPr>
        <w:t xml:space="preserve">excited to partner once again with </w:t>
      </w:r>
      <w:r w:rsidRPr="00D260A0">
        <w:rPr>
          <w:rFonts w:ascii="Arial" w:hAnsi="Arial" w:cs="Arial"/>
          <w:b/>
          <w:bCs/>
          <w:sz w:val="24"/>
          <w:szCs w:val="24"/>
        </w:rPr>
        <w:t>Guitar Center</w:t>
      </w:r>
      <w:r w:rsidR="00F47CAB">
        <w:rPr>
          <w:rFonts w:ascii="Arial" w:hAnsi="Arial" w:cs="Arial"/>
          <w:b/>
          <w:bCs/>
          <w:sz w:val="24"/>
          <w:szCs w:val="24"/>
        </w:rPr>
        <w:t xml:space="preserve">, </w:t>
      </w:r>
      <w:r w:rsidR="00F47CAB" w:rsidRPr="00F47CAB">
        <w:rPr>
          <w:rFonts w:ascii="Arial" w:hAnsi="Arial" w:cs="Arial"/>
          <w:sz w:val="24"/>
          <w:szCs w:val="24"/>
        </w:rPr>
        <w:t>the</w:t>
      </w:r>
      <w:r w:rsidRPr="00D260A0">
        <w:rPr>
          <w:rFonts w:ascii="Arial" w:hAnsi="Arial" w:cs="Arial"/>
          <w:b/>
          <w:bCs/>
          <w:sz w:val="24"/>
          <w:szCs w:val="24"/>
        </w:rPr>
        <w:t xml:space="preserve"> </w:t>
      </w:r>
      <w:r w:rsidRPr="00D260A0">
        <w:rPr>
          <w:rFonts w:ascii="Arial" w:hAnsi="Arial" w:cs="Arial"/>
          <w:sz w:val="24"/>
          <w:szCs w:val="24"/>
        </w:rPr>
        <w:t xml:space="preserve">retail chain making it easier and more fun than ever to give music a try with a </w:t>
      </w:r>
      <w:r w:rsidR="00A61104">
        <w:rPr>
          <w:rFonts w:ascii="Arial" w:hAnsi="Arial" w:cs="Arial"/>
          <w:sz w:val="24"/>
          <w:szCs w:val="24"/>
        </w:rPr>
        <w:t xml:space="preserve">FREE Trial lesson on any instrument visit </w:t>
      </w:r>
      <w:hyperlink r:id="rId8" w:history="1">
        <w:r w:rsidR="00B53F7F" w:rsidRPr="00E134C7">
          <w:rPr>
            <w:rStyle w:val="Hyperlink"/>
            <w:rFonts w:ascii="Arial" w:hAnsi="Arial" w:cs="Arial"/>
            <w:sz w:val="24"/>
            <w:szCs w:val="24"/>
          </w:rPr>
          <w:t>www.</w:t>
        </w:r>
        <w:r w:rsidR="00B53F7F" w:rsidRPr="00E134C7">
          <w:rPr>
            <w:rStyle w:val="Hyperlink"/>
            <w:rFonts w:ascii="Arial" w:hAnsi="Arial" w:cs="Arial"/>
            <w:sz w:val="24"/>
            <w:szCs w:val="24"/>
          </w:rPr>
          <w:t>G</w:t>
        </w:r>
        <w:r w:rsidR="00B53F7F" w:rsidRPr="00E134C7">
          <w:rPr>
            <w:rStyle w:val="Hyperlink"/>
            <w:rFonts w:ascii="Arial" w:hAnsi="Arial" w:cs="Arial"/>
            <w:sz w:val="24"/>
            <w:szCs w:val="24"/>
          </w:rPr>
          <w:t>uitar</w:t>
        </w:r>
        <w:r w:rsidR="00B53F7F" w:rsidRPr="00E134C7">
          <w:rPr>
            <w:rStyle w:val="Hyperlink"/>
            <w:rFonts w:ascii="Arial" w:hAnsi="Arial" w:cs="Arial"/>
            <w:sz w:val="24"/>
            <w:szCs w:val="24"/>
          </w:rPr>
          <w:t>C</w:t>
        </w:r>
        <w:r w:rsidR="00B53F7F" w:rsidRPr="00E134C7">
          <w:rPr>
            <w:rStyle w:val="Hyperlink"/>
            <w:rFonts w:ascii="Arial" w:hAnsi="Arial" w:cs="Arial"/>
            <w:sz w:val="24"/>
            <w:szCs w:val="24"/>
          </w:rPr>
          <w:t>enter.com/Services/Lessons/Free-Trial</w:t>
        </w:r>
      </w:hyperlink>
      <w:r w:rsidR="00A61104">
        <w:rPr>
          <w:rFonts w:ascii="Arial" w:hAnsi="Arial" w:cs="Arial"/>
          <w:sz w:val="24"/>
          <w:szCs w:val="24"/>
        </w:rPr>
        <w:t xml:space="preserve"> to register </w:t>
      </w:r>
      <w:r w:rsidR="00B53F7F">
        <w:rPr>
          <w:rFonts w:ascii="Arial" w:hAnsi="Arial" w:cs="Arial"/>
          <w:sz w:val="24"/>
          <w:szCs w:val="24"/>
        </w:rPr>
        <w:t>plus</w:t>
      </w:r>
      <w:r w:rsidR="00A61104">
        <w:rPr>
          <w:rFonts w:ascii="Arial" w:hAnsi="Arial" w:cs="Arial"/>
          <w:sz w:val="24"/>
          <w:szCs w:val="24"/>
        </w:rPr>
        <w:t xml:space="preserve"> a </w:t>
      </w:r>
      <w:r w:rsidRPr="00D260A0">
        <w:rPr>
          <w:rFonts w:ascii="Arial" w:hAnsi="Arial" w:cs="Arial"/>
          <w:sz w:val="24"/>
          <w:szCs w:val="24"/>
        </w:rPr>
        <w:t>FREE group guitar lesson on Saturday</w:t>
      </w:r>
      <w:r w:rsidR="001026BA">
        <w:rPr>
          <w:rFonts w:ascii="Arial" w:hAnsi="Arial" w:cs="Arial"/>
          <w:sz w:val="24"/>
          <w:szCs w:val="24"/>
        </w:rPr>
        <w:t xml:space="preserve"> </w:t>
      </w:r>
      <w:r w:rsidRPr="00D260A0">
        <w:rPr>
          <w:rFonts w:ascii="Arial" w:hAnsi="Arial" w:cs="Arial"/>
          <w:sz w:val="24"/>
          <w:szCs w:val="24"/>
        </w:rPr>
        <w:t xml:space="preserve">March </w:t>
      </w:r>
      <w:r w:rsidR="00A61104">
        <w:rPr>
          <w:rFonts w:ascii="Arial" w:hAnsi="Arial" w:cs="Arial"/>
          <w:sz w:val="24"/>
          <w:szCs w:val="24"/>
        </w:rPr>
        <w:t>22</w:t>
      </w:r>
      <w:r>
        <w:rPr>
          <w:rFonts w:ascii="Arial" w:hAnsi="Arial" w:cs="Arial"/>
          <w:sz w:val="24"/>
          <w:szCs w:val="24"/>
        </w:rPr>
        <w:t xml:space="preserve">: </w:t>
      </w:r>
      <w:r w:rsidR="00F47CAB">
        <w:rPr>
          <w:rFonts w:ascii="Arial" w:hAnsi="Arial" w:cs="Arial"/>
          <w:sz w:val="24"/>
          <w:szCs w:val="24"/>
        </w:rPr>
        <w:t xml:space="preserve"> </w:t>
      </w:r>
      <w:r w:rsidRPr="00D260A0">
        <w:rPr>
          <w:rFonts w:ascii="Arial" w:hAnsi="Arial" w:cs="Arial"/>
          <w:b/>
          <w:bCs/>
          <w:sz w:val="24"/>
          <w:szCs w:val="24"/>
        </w:rPr>
        <w:t>RSVP</w:t>
      </w:r>
      <w:r w:rsidRPr="00D260A0">
        <w:rPr>
          <w:rFonts w:ascii="Arial" w:hAnsi="Arial" w:cs="Arial"/>
          <w:sz w:val="24"/>
          <w:szCs w:val="24"/>
        </w:rPr>
        <w:t xml:space="preserve"> - </w:t>
      </w:r>
      <w:hyperlink r:id="rId9" w:history="1">
        <w:r w:rsidRPr="00D260A0">
          <w:rPr>
            <w:rStyle w:val="Hyperlink"/>
            <w:rFonts w:ascii="Arial" w:hAnsi="Arial" w:cs="Arial"/>
            <w:sz w:val="24"/>
            <w:szCs w:val="24"/>
          </w:rPr>
          <w:t>www.GuitarCenter.com/Lessons-Open-House.gc</w:t>
        </w:r>
      </w:hyperlink>
      <w:r w:rsidRPr="00D260A0">
        <w:rPr>
          <w:rFonts w:ascii="Arial" w:hAnsi="Arial" w:cs="Arial"/>
          <w:sz w:val="24"/>
          <w:szCs w:val="24"/>
        </w:rPr>
        <w:t xml:space="preserve">   </w:t>
      </w:r>
    </w:p>
    <w:p w14:paraId="25ABF1F4" w14:textId="3E5EEC37" w:rsidR="000A4242" w:rsidRDefault="00014455" w:rsidP="00FB2185">
      <w:pPr>
        <w:spacing w:line="240" w:lineRule="atLeast"/>
        <w:rPr>
          <w:rFonts w:ascii="Arial" w:hAnsi="Arial" w:cs="Arial"/>
          <w:color w:val="000000"/>
          <w:sz w:val="24"/>
          <w:szCs w:val="24"/>
        </w:rPr>
      </w:pPr>
      <w:bookmarkStart w:id="3" w:name="_Hlk96357752"/>
      <w:bookmarkStart w:id="4" w:name="_Hlk96353848"/>
      <w:bookmarkStart w:id="5" w:name="_Hlk96357766"/>
      <w:r>
        <w:rPr>
          <w:rStyle w:val="Hyperlink"/>
          <w:rFonts w:ascii="Arial" w:hAnsi="Arial" w:cs="Arial"/>
          <w:color w:val="auto"/>
          <w:sz w:val="24"/>
          <w:szCs w:val="24"/>
          <w:u w:val="none"/>
        </w:rPr>
        <w:t>Lo</w:t>
      </w:r>
      <w:r w:rsidR="00EA5442" w:rsidRPr="0033097B">
        <w:rPr>
          <w:rStyle w:val="Hyperlink"/>
          <w:rFonts w:ascii="Arial" w:hAnsi="Arial" w:cs="Arial"/>
          <w:color w:val="auto"/>
          <w:sz w:val="24"/>
          <w:szCs w:val="24"/>
          <w:u w:val="none"/>
        </w:rPr>
        <w:t>cations from additional chains participating this year include</w:t>
      </w:r>
      <w:r w:rsidR="00DE385B">
        <w:rPr>
          <w:rStyle w:val="Hyperlink"/>
          <w:rFonts w:ascii="Arial" w:hAnsi="Arial" w:cs="Arial"/>
          <w:color w:val="auto"/>
          <w:sz w:val="24"/>
          <w:szCs w:val="24"/>
          <w:u w:val="none"/>
        </w:rPr>
        <w:t xml:space="preserve"> </w:t>
      </w:r>
      <w:r w:rsidR="00DE385B" w:rsidRPr="00DE385B">
        <w:rPr>
          <w:rStyle w:val="Hyperlink"/>
          <w:rFonts w:ascii="Arial" w:hAnsi="Arial" w:cs="Arial"/>
          <w:b/>
          <w:bCs/>
          <w:color w:val="auto"/>
          <w:sz w:val="24"/>
          <w:szCs w:val="24"/>
          <w:u w:val="none"/>
        </w:rPr>
        <w:t>Music &amp; Arts,</w:t>
      </w:r>
      <w:r w:rsidR="00EA5442" w:rsidRPr="0033097B">
        <w:rPr>
          <w:rStyle w:val="Hyperlink"/>
          <w:rFonts w:ascii="Arial" w:hAnsi="Arial" w:cs="Arial"/>
          <w:color w:val="auto"/>
          <w:sz w:val="24"/>
          <w:szCs w:val="24"/>
          <w:u w:val="none"/>
        </w:rPr>
        <w:t xml:space="preserve"> </w:t>
      </w:r>
      <w:r w:rsidR="006C5E07" w:rsidRPr="0033097B">
        <w:rPr>
          <w:rStyle w:val="Hyperlink"/>
          <w:rFonts w:ascii="Arial" w:hAnsi="Arial" w:cs="Arial"/>
          <w:b/>
          <w:color w:val="auto"/>
          <w:sz w:val="24"/>
          <w:szCs w:val="24"/>
          <w:u w:val="none"/>
        </w:rPr>
        <w:t>Long &amp; McQuade</w:t>
      </w:r>
      <w:r w:rsidR="006C5E07" w:rsidRPr="0033097B">
        <w:rPr>
          <w:rStyle w:val="Hyperlink"/>
          <w:rFonts w:ascii="Arial" w:hAnsi="Arial" w:cs="Arial"/>
          <w:color w:val="auto"/>
          <w:sz w:val="24"/>
          <w:szCs w:val="24"/>
          <w:u w:val="none"/>
        </w:rPr>
        <w:t xml:space="preserve">, </w:t>
      </w:r>
      <w:r w:rsidR="00EA5442" w:rsidRPr="0033097B">
        <w:rPr>
          <w:rStyle w:val="Hyperlink"/>
          <w:rFonts w:ascii="Arial" w:hAnsi="Arial" w:cs="Arial"/>
          <w:b/>
          <w:color w:val="auto"/>
          <w:sz w:val="24"/>
          <w:szCs w:val="24"/>
          <w:u w:val="none"/>
        </w:rPr>
        <w:t xml:space="preserve">Kindermusik, </w:t>
      </w:r>
      <w:r w:rsidR="00BD1A58" w:rsidRPr="0033097B">
        <w:rPr>
          <w:rStyle w:val="Hyperlink"/>
          <w:rFonts w:ascii="Arial" w:hAnsi="Arial" w:cs="Arial"/>
          <w:b/>
          <w:color w:val="auto"/>
          <w:sz w:val="24"/>
          <w:szCs w:val="24"/>
          <w:u w:val="none"/>
        </w:rPr>
        <w:t xml:space="preserve">Gymboree Play &amp; Music, </w:t>
      </w:r>
      <w:r w:rsidR="00EA5442" w:rsidRPr="0033097B">
        <w:rPr>
          <w:rStyle w:val="Hyperlink"/>
          <w:rFonts w:ascii="Arial" w:hAnsi="Arial" w:cs="Arial"/>
          <w:b/>
          <w:color w:val="auto"/>
          <w:sz w:val="24"/>
          <w:szCs w:val="24"/>
          <w:u w:val="none"/>
        </w:rPr>
        <w:t xml:space="preserve">Music Together </w:t>
      </w:r>
      <w:r w:rsidR="00EA5442" w:rsidRPr="0033097B">
        <w:rPr>
          <w:rStyle w:val="Hyperlink"/>
          <w:rFonts w:ascii="Arial" w:hAnsi="Arial" w:cs="Arial"/>
          <w:color w:val="auto"/>
          <w:sz w:val="24"/>
          <w:szCs w:val="24"/>
          <w:u w:val="none"/>
        </w:rPr>
        <w:t>and the legendary</w:t>
      </w:r>
      <w:r w:rsidR="00EA5442" w:rsidRPr="0033097B">
        <w:rPr>
          <w:rStyle w:val="Hyperlink"/>
          <w:rFonts w:ascii="Arial" w:hAnsi="Arial" w:cs="Arial"/>
          <w:b/>
          <w:color w:val="auto"/>
          <w:sz w:val="24"/>
          <w:szCs w:val="24"/>
          <w:u w:val="none"/>
        </w:rPr>
        <w:t xml:space="preserve"> School of Rock</w:t>
      </w:r>
      <w:r w:rsidR="00BD1A58" w:rsidRPr="0033097B">
        <w:rPr>
          <w:rStyle w:val="Hyperlink"/>
          <w:rFonts w:ascii="Arial" w:hAnsi="Arial" w:cs="Arial"/>
          <w:color w:val="auto"/>
          <w:sz w:val="24"/>
          <w:szCs w:val="24"/>
          <w:u w:val="none"/>
        </w:rPr>
        <w:t>.</w:t>
      </w:r>
      <w:r w:rsidR="00B44134" w:rsidRPr="0033097B">
        <w:rPr>
          <w:rStyle w:val="Hyperlink"/>
          <w:rFonts w:ascii="Arial" w:hAnsi="Arial" w:cs="Arial"/>
          <w:color w:val="auto"/>
          <w:sz w:val="24"/>
          <w:szCs w:val="24"/>
          <w:u w:val="none"/>
        </w:rPr>
        <w:t xml:space="preserve">  </w:t>
      </w:r>
      <w:r w:rsidR="00D049F0" w:rsidRPr="0033097B">
        <w:rPr>
          <w:rFonts w:ascii="Arial" w:hAnsi="Arial" w:cs="Arial"/>
          <w:color w:val="000000"/>
          <w:sz w:val="24"/>
          <w:szCs w:val="24"/>
        </w:rPr>
        <w:t xml:space="preserve">  For more information or to find participating locations, please visit </w:t>
      </w:r>
      <w:r w:rsidR="00D049F0" w:rsidRPr="0033097B">
        <w:rPr>
          <w:rStyle w:val="Hyperlink"/>
          <w:rFonts w:ascii="Arial" w:hAnsi="Arial" w:cs="Arial"/>
          <w:color w:val="0563C1"/>
          <w:sz w:val="24"/>
          <w:szCs w:val="24"/>
        </w:rPr>
        <w:t>www.TeachMusicWeek.org</w:t>
      </w:r>
      <w:r w:rsidR="00D049F0" w:rsidRPr="0033097B">
        <w:rPr>
          <w:rFonts w:ascii="Arial" w:hAnsi="Arial" w:cs="Arial"/>
          <w:color w:val="000000"/>
          <w:sz w:val="24"/>
          <w:szCs w:val="24"/>
        </w:rPr>
        <w:t xml:space="preserve"> or </w:t>
      </w:r>
      <w:r w:rsidR="003861B8" w:rsidRPr="0033097B">
        <w:rPr>
          <w:rFonts w:ascii="Arial" w:hAnsi="Arial" w:cs="Arial"/>
          <w:color w:val="000000"/>
          <w:sz w:val="24"/>
          <w:szCs w:val="24"/>
        </w:rPr>
        <w:t>call or email</w:t>
      </w:r>
      <w:r w:rsidR="00D049F0" w:rsidRPr="0033097B">
        <w:rPr>
          <w:rFonts w:ascii="Arial" w:hAnsi="Arial" w:cs="Arial"/>
          <w:color w:val="000000"/>
          <w:sz w:val="24"/>
          <w:szCs w:val="24"/>
        </w:rPr>
        <w:t xml:space="preserve"> (610) 874-6312</w:t>
      </w:r>
      <w:bookmarkEnd w:id="2"/>
      <w:bookmarkEnd w:id="3"/>
      <w:bookmarkEnd w:id="4"/>
      <w:bookmarkEnd w:id="5"/>
      <w:r w:rsidR="003861B8" w:rsidRPr="0033097B">
        <w:rPr>
          <w:rFonts w:ascii="Arial" w:hAnsi="Arial" w:cs="Arial"/>
          <w:color w:val="000000"/>
          <w:sz w:val="24"/>
          <w:szCs w:val="24"/>
        </w:rPr>
        <w:t xml:space="preserve">, </w:t>
      </w:r>
      <w:hyperlink r:id="rId10" w:history="1">
        <w:r w:rsidR="003861B8" w:rsidRPr="0033097B">
          <w:rPr>
            <w:rStyle w:val="Hyperlink"/>
            <w:rFonts w:ascii="Arial" w:hAnsi="Arial" w:cs="Arial"/>
            <w:sz w:val="24"/>
            <w:szCs w:val="24"/>
          </w:rPr>
          <w:t>info@KeepMusicAlive.org</w:t>
        </w:r>
      </w:hyperlink>
      <w:r w:rsidR="003861B8" w:rsidRPr="0033097B">
        <w:rPr>
          <w:rFonts w:ascii="Arial" w:hAnsi="Arial" w:cs="Arial"/>
          <w:color w:val="000000"/>
          <w:sz w:val="24"/>
          <w:szCs w:val="24"/>
        </w:rPr>
        <w:t xml:space="preserve"> .</w:t>
      </w:r>
    </w:p>
    <w:p w14:paraId="6E517E61" w14:textId="779E36E1" w:rsidR="00D049F0" w:rsidRPr="0033097B" w:rsidRDefault="00D049F0" w:rsidP="00D049F0">
      <w:pPr>
        <w:spacing w:line="240" w:lineRule="atLeast"/>
        <w:rPr>
          <w:rFonts w:ascii="Arial" w:hAnsi="Arial" w:cs="Arial"/>
          <w:noProof/>
          <w:color w:val="000000"/>
          <w:sz w:val="24"/>
          <w:szCs w:val="24"/>
        </w:rPr>
      </w:pPr>
      <w:r w:rsidRPr="0033097B">
        <w:rPr>
          <w:rStyle w:val="Strong"/>
          <w:rFonts w:ascii="Arial" w:hAnsi="Arial" w:cs="Arial"/>
          <w:color w:val="000000"/>
          <w:sz w:val="24"/>
          <w:szCs w:val="24"/>
        </w:rPr>
        <w:t>Keep Music Alive</w:t>
      </w:r>
      <w:r w:rsidRPr="0033097B">
        <w:rPr>
          <w:rFonts w:ascii="Arial" w:hAnsi="Arial" w:cs="Arial"/>
          <w:color w:val="000000"/>
          <w:sz w:val="24"/>
          <w:szCs w:val="24"/>
        </w:rPr>
        <w:t xml:space="preserve"> is a national 501(c)(3) non-profit </w:t>
      </w:r>
      <w:r w:rsidR="003861B8" w:rsidRPr="0033097B">
        <w:rPr>
          <w:rFonts w:ascii="Arial" w:hAnsi="Arial" w:cs="Arial"/>
          <w:color w:val="000000"/>
          <w:sz w:val="24"/>
          <w:szCs w:val="24"/>
        </w:rPr>
        <w:t>on a mission to help more kids (and adults) reap the educational, therapeutic and social benefits of playing music.</w:t>
      </w:r>
      <w:r w:rsidRPr="0033097B">
        <w:rPr>
          <w:rFonts w:ascii="Arial" w:hAnsi="Arial" w:cs="Arial"/>
          <w:color w:val="000000"/>
          <w:sz w:val="24"/>
          <w:szCs w:val="24"/>
        </w:rPr>
        <w:t> </w:t>
      </w:r>
      <w:r w:rsidR="008747D5">
        <w:rPr>
          <w:rFonts w:ascii="Arial" w:hAnsi="Arial" w:cs="Arial"/>
          <w:color w:val="000000"/>
          <w:sz w:val="24"/>
          <w:szCs w:val="24"/>
        </w:rPr>
        <w:t xml:space="preserve"> They are founders of </w:t>
      </w:r>
      <w:r w:rsidRPr="0033097B">
        <w:rPr>
          <w:rFonts w:ascii="Arial" w:hAnsi="Arial" w:cs="Arial"/>
          <w:color w:val="000000"/>
          <w:sz w:val="24"/>
          <w:szCs w:val="24"/>
        </w:rPr>
        <w:t xml:space="preserve">two international music holidays: </w:t>
      </w:r>
      <w:r w:rsidRPr="0033097B">
        <w:rPr>
          <w:rFonts w:ascii="Arial" w:hAnsi="Arial" w:cs="Arial"/>
          <w:b/>
          <w:color w:val="000000"/>
          <w:sz w:val="24"/>
          <w:szCs w:val="24"/>
        </w:rPr>
        <w:t>Teach Music Week</w:t>
      </w:r>
      <w:r w:rsidRPr="0033097B">
        <w:rPr>
          <w:rFonts w:ascii="Arial" w:hAnsi="Arial" w:cs="Arial"/>
          <w:color w:val="000000"/>
          <w:sz w:val="24"/>
          <w:szCs w:val="24"/>
        </w:rPr>
        <w:t xml:space="preserve"> (3</w:t>
      </w:r>
      <w:r w:rsidRPr="0033097B">
        <w:rPr>
          <w:rFonts w:ascii="Arial" w:hAnsi="Arial" w:cs="Arial"/>
          <w:color w:val="000000"/>
          <w:sz w:val="24"/>
          <w:szCs w:val="24"/>
          <w:vertAlign w:val="superscript"/>
        </w:rPr>
        <w:t>rd</w:t>
      </w:r>
      <w:r w:rsidRPr="0033097B">
        <w:rPr>
          <w:rFonts w:ascii="Arial" w:hAnsi="Arial" w:cs="Arial"/>
          <w:color w:val="000000"/>
          <w:sz w:val="24"/>
          <w:szCs w:val="24"/>
        </w:rPr>
        <w:t xml:space="preserve"> week in March) and </w:t>
      </w:r>
      <w:r w:rsidRPr="0033097B">
        <w:rPr>
          <w:rFonts w:ascii="Arial" w:hAnsi="Arial" w:cs="Arial"/>
          <w:b/>
          <w:color w:val="000000"/>
          <w:sz w:val="24"/>
          <w:szCs w:val="24"/>
        </w:rPr>
        <w:t>Kids Music Day</w:t>
      </w:r>
      <w:r w:rsidRPr="0033097B">
        <w:rPr>
          <w:rFonts w:ascii="Arial" w:hAnsi="Arial" w:cs="Arial"/>
          <w:color w:val="000000"/>
          <w:sz w:val="24"/>
          <w:szCs w:val="24"/>
        </w:rPr>
        <w:t xml:space="preserve"> (1</w:t>
      </w:r>
      <w:r w:rsidRPr="0033097B">
        <w:rPr>
          <w:rFonts w:ascii="Arial" w:hAnsi="Arial" w:cs="Arial"/>
          <w:color w:val="000000"/>
          <w:sz w:val="24"/>
          <w:szCs w:val="24"/>
          <w:vertAlign w:val="superscript"/>
        </w:rPr>
        <w:t>st</w:t>
      </w:r>
      <w:r w:rsidRPr="0033097B">
        <w:rPr>
          <w:rFonts w:ascii="Arial" w:hAnsi="Arial" w:cs="Arial"/>
          <w:color w:val="000000"/>
          <w:sz w:val="24"/>
          <w:szCs w:val="24"/>
        </w:rPr>
        <w:t xml:space="preserve"> Friday in October).  Each year, Keep Music Alive partners with hundreds of music school and retail </w:t>
      </w:r>
      <w:r w:rsidRPr="0033097B">
        <w:rPr>
          <w:rFonts w:ascii="Arial" w:hAnsi="Arial" w:cs="Arial"/>
          <w:color w:val="000000"/>
          <w:sz w:val="24"/>
          <w:szCs w:val="24"/>
        </w:rPr>
        <w:lastRenderedPageBreak/>
        <w:t xml:space="preserve">locations to offer free music lessons and </w:t>
      </w:r>
      <w:r w:rsidR="005F3CC7">
        <w:rPr>
          <w:rFonts w:ascii="Arial" w:hAnsi="Arial" w:cs="Arial"/>
          <w:color w:val="000000"/>
          <w:sz w:val="24"/>
          <w:szCs w:val="24"/>
        </w:rPr>
        <w:t>host</w:t>
      </w:r>
      <w:r w:rsidRPr="0033097B">
        <w:rPr>
          <w:rFonts w:ascii="Arial" w:hAnsi="Arial" w:cs="Arial"/>
          <w:color w:val="000000"/>
          <w:sz w:val="24"/>
          <w:szCs w:val="24"/>
        </w:rPr>
        <w:t xml:space="preserve"> </w:t>
      </w:r>
      <w:r w:rsidR="005F3CC7">
        <w:rPr>
          <w:rFonts w:ascii="Arial" w:hAnsi="Arial" w:cs="Arial"/>
          <w:color w:val="000000"/>
          <w:sz w:val="24"/>
          <w:szCs w:val="24"/>
        </w:rPr>
        <w:t xml:space="preserve">special </w:t>
      </w:r>
      <w:r w:rsidRPr="0033097B">
        <w:rPr>
          <w:rFonts w:ascii="Arial" w:hAnsi="Arial" w:cs="Arial"/>
          <w:color w:val="000000"/>
          <w:sz w:val="24"/>
          <w:szCs w:val="24"/>
        </w:rPr>
        <w:t xml:space="preserve">events including student music performances, instrument petting zoos, community jams, instrument donation drives and more.  For more information, please visit </w:t>
      </w:r>
      <w:r w:rsidRPr="0033097B">
        <w:rPr>
          <w:rStyle w:val="Hyperlink"/>
          <w:rFonts w:ascii="Arial" w:hAnsi="Arial" w:cs="Arial"/>
          <w:color w:val="0563C1"/>
          <w:sz w:val="24"/>
          <w:szCs w:val="24"/>
        </w:rPr>
        <w:t>www.KeepMusicAlive.org</w:t>
      </w:r>
      <w:r w:rsidRPr="0033097B">
        <w:rPr>
          <w:rFonts w:ascii="Arial" w:hAnsi="Arial" w:cs="Arial"/>
          <w:noProof/>
          <w:color w:val="000000"/>
          <w:sz w:val="24"/>
          <w:szCs w:val="24"/>
        </w:rPr>
        <w:t xml:space="preserve"> .</w:t>
      </w:r>
      <w:r w:rsidR="003861B8" w:rsidRPr="0033097B">
        <w:rPr>
          <w:rFonts w:ascii="Arial" w:hAnsi="Arial" w:cs="Arial"/>
          <w:noProof/>
          <w:color w:val="000000"/>
          <w:sz w:val="24"/>
          <w:szCs w:val="24"/>
        </w:rPr>
        <w:t xml:space="preserve">  </w:t>
      </w:r>
    </w:p>
    <w:p w14:paraId="65B4944C" w14:textId="58295F19" w:rsidR="00F359FA" w:rsidRDefault="00D049F0" w:rsidP="00F359FA">
      <w:pPr>
        <w:spacing w:line="240" w:lineRule="atLeast"/>
        <w:rPr>
          <w:rFonts w:ascii="Arial" w:hAnsi="Arial" w:cs="Arial"/>
          <w:color w:val="373737"/>
          <w:sz w:val="24"/>
          <w:szCs w:val="24"/>
        </w:rPr>
      </w:pPr>
      <w:r w:rsidRPr="0033097B">
        <w:rPr>
          <w:rFonts w:ascii="Arial" w:hAnsi="Arial" w:cs="Arial"/>
          <w:b/>
          <w:color w:val="373737"/>
          <w:sz w:val="24"/>
          <w:szCs w:val="24"/>
        </w:rPr>
        <w:t>Music in Our Schools Month</w:t>
      </w:r>
      <w:r w:rsidRPr="0033097B">
        <w:rPr>
          <w:rFonts w:ascii="Arial" w:hAnsi="Arial" w:cs="Arial"/>
          <w:color w:val="373737"/>
          <w:sz w:val="24"/>
          <w:szCs w:val="24"/>
        </w:rPr>
        <w:t xml:space="preserve">® is a registered trademark </w:t>
      </w:r>
      <w:r w:rsidR="006175F8" w:rsidRPr="0033097B">
        <w:rPr>
          <w:rFonts w:ascii="Arial" w:hAnsi="Arial" w:cs="Arial"/>
          <w:color w:val="373737"/>
          <w:sz w:val="24"/>
          <w:szCs w:val="24"/>
        </w:rPr>
        <w:t>owned by</w:t>
      </w:r>
      <w:r w:rsidRPr="0033097B">
        <w:rPr>
          <w:rFonts w:ascii="Arial" w:hAnsi="Arial" w:cs="Arial"/>
          <w:color w:val="373737"/>
          <w:sz w:val="24"/>
          <w:szCs w:val="24"/>
        </w:rPr>
        <w:t xml:space="preserve"> the </w:t>
      </w:r>
      <w:r w:rsidRPr="0033097B">
        <w:rPr>
          <w:rStyle w:val="Strong"/>
          <w:rFonts w:ascii="Arial" w:hAnsi="Arial" w:cs="Arial"/>
          <w:color w:val="373737"/>
          <w:sz w:val="24"/>
          <w:szCs w:val="24"/>
        </w:rPr>
        <w:t>National Association for Music Education</w:t>
      </w:r>
      <w:r w:rsidRPr="0033097B">
        <w:rPr>
          <w:rFonts w:ascii="Arial" w:hAnsi="Arial" w:cs="Arial"/>
          <w:color w:val="373737"/>
          <w:sz w:val="24"/>
          <w:szCs w:val="24"/>
        </w:rPr>
        <w:t xml:space="preserve"> (</w:t>
      </w:r>
      <w:hyperlink r:id="rId11" w:history="1">
        <w:r w:rsidRPr="0033097B">
          <w:rPr>
            <w:rStyle w:val="Hyperlink"/>
            <w:rFonts w:ascii="Arial" w:hAnsi="Arial" w:cs="Arial"/>
            <w:sz w:val="24"/>
            <w:szCs w:val="24"/>
          </w:rPr>
          <w:t>www.NAfME.org</w:t>
        </w:r>
      </w:hyperlink>
      <w:r w:rsidRPr="0033097B">
        <w:rPr>
          <w:rFonts w:ascii="Arial" w:hAnsi="Arial" w:cs="Arial"/>
          <w:color w:val="373737"/>
          <w:sz w:val="24"/>
          <w:szCs w:val="24"/>
        </w:rPr>
        <w:t>).</w:t>
      </w:r>
    </w:p>
    <w:bookmarkEnd w:id="0"/>
    <w:bookmarkEnd w:id="1"/>
    <w:p w14:paraId="5BAA2184" w14:textId="6936AA99" w:rsidR="00221789" w:rsidRDefault="00221789" w:rsidP="00F359FA">
      <w:pPr>
        <w:spacing w:line="240" w:lineRule="atLeast"/>
        <w:jc w:val="center"/>
        <w:rPr>
          <w:rFonts w:ascii="Arial" w:hAnsi="Arial" w:cs="Arial"/>
          <w:color w:val="000000"/>
          <w:sz w:val="20"/>
          <w:szCs w:val="26"/>
        </w:rPr>
      </w:pPr>
    </w:p>
    <w:p w14:paraId="28D4B319" w14:textId="77777777" w:rsidR="00217E52" w:rsidRPr="0033097B" w:rsidRDefault="00217E52" w:rsidP="00C31CB0">
      <w:pPr>
        <w:jc w:val="center"/>
        <w:rPr>
          <w:rFonts w:ascii="Arial" w:hAnsi="Arial" w:cs="Arial"/>
          <w:color w:val="000000"/>
          <w:sz w:val="24"/>
          <w:szCs w:val="32"/>
        </w:rPr>
      </w:pPr>
      <w:r w:rsidRPr="0033097B">
        <w:rPr>
          <w:rFonts w:ascii="Arial" w:hAnsi="Arial" w:cs="Arial"/>
          <w:color w:val="000000"/>
          <w:sz w:val="24"/>
          <w:szCs w:val="32"/>
        </w:rPr>
        <w:t>###</w:t>
      </w:r>
    </w:p>
    <w:sectPr w:rsidR="00217E52" w:rsidRPr="0033097B" w:rsidSect="00206490">
      <w:headerReference w:type="even" r:id="rId12"/>
      <w:headerReference w:type="default" r:id="rId13"/>
      <w:footerReference w:type="even" r:id="rId14"/>
      <w:footerReference w:type="default" r:id="rId15"/>
      <w:headerReference w:type="first" r:id="rId16"/>
      <w:footerReference w:type="first" r:id="rId17"/>
      <w:pgSz w:w="12240" w:h="15840"/>
      <w:pgMar w:top="432" w:right="864" w:bottom="28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554F" w14:textId="77777777" w:rsidR="000C73A1" w:rsidRDefault="000C73A1" w:rsidP="005A633E">
      <w:pPr>
        <w:spacing w:after="0" w:line="240" w:lineRule="auto"/>
      </w:pPr>
      <w:r>
        <w:separator/>
      </w:r>
    </w:p>
  </w:endnote>
  <w:endnote w:type="continuationSeparator" w:id="0">
    <w:p w14:paraId="352AC30D" w14:textId="77777777" w:rsidR="000C73A1" w:rsidRDefault="000C73A1" w:rsidP="005A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B5B8" w14:textId="77777777" w:rsidR="00977464" w:rsidRDefault="00977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20E2" w14:textId="77777777" w:rsidR="00977464" w:rsidRDefault="009774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8F96" w14:textId="77777777" w:rsidR="00977464" w:rsidRDefault="00977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356C" w14:textId="77777777" w:rsidR="000C73A1" w:rsidRDefault="000C73A1" w:rsidP="005A633E">
      <w:pPr>
        <w:spacing w:after="0" w:line="240" w:lineRule="auto"/>
      </w:pPr>
      <w:r>
        <w:separator/>
      </w:r>
    </w:p>
  </w:footnote>
  <w:footnote w:type="continuationSeparator" w:id="0">
    <w:p w14:paraId="563DAB9D" w14:textId="77777777" w:rsidR="000C73A1" w:rsidRDefault="000C73A1" w:rsidP="005A6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A941" w14:textId="77777777" w:rsidR="00977464" w:rsidRDefault="00977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E53B" w14:textId="77777777" w:rsidR="00977464" w:rsidRDefault="00977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FD4B" w14:textId="77777777" w:rsidR="00977464" w:rsidRDefault="009774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89"/>
    <w:rsid w:val="0000312F"/>
    <w:rsid w:val="00005708"/>
    <w:rsid w:val="00013D0C"/>
    <w:rsid w:val="00014455"/>
    <w:rsid w:val="00027C12"/>
    <w:rsid w:val="00045787"/>
    <w:rsid w:val="000646CC"/>
    <w:rsid w:val="000748EF"/>
    <w:rsid w:val="00075BFD"/>
    <w:rsid w:val="00085C9E"/>
    <w:rsid w:val="000A4242"/>
    <w:rsid w:val="000B36DB"/>
    <w:rsid w:val="000C7333"/>
    <w:rsid w:val="000C73A1"/>
    <w:rsid w:val="000F1142"/>
    <w:rsid w:val="001026BA"/>
    <w:rsid w:val="00103CF2"/>
    <w:rsid w:val="00105338"/>
    <w:rsid w:val="001175D1"/>
    <w:rsid w:val="00121DBA"/>
    <w:rsid w:val="00130F2A"/>
    <w:rsid w:val="00131CB1"/>
    <w:rsid w:val="00132573"/>
    <w:rsid w:val="001359CF"/>
    <w:rsid w:val="00146F61"/>
    <w:rsid w:val="0016567E"/>
    <w:rsid w:val="00170005"/>
    <w:rsid w:val="00181C18"/>
    <w:rsid w:val="00183A2C"/>
    <w:rsid w:val="001A71B0"/>
    <w:rsid w:val="001B312A"/>
    <w:rsid w:val="001C5E9D"/>
    <w:rsid w:val="001C773F"/>
    <w:rsid w:val="001D3ECA"/>
    <w:rsid w:val="001E082E"/>
    <w:rsid w:val="001E085C"/>
    <w:rsid w:val="001F041C"/>
    <w:rsid w:val="001F1035"/>
    <w:rsid w:val="00206490"/>
    <w:rsid w:val="00217E52"/>
    <w:rsid w:val="00221789"/>
    <w:rsid w:val="0023683C"/>
    <w:rsid w:val="002624C1"/>
    <w:rsid w:val="00276F92"/>
    <w:rsid w:val="00292E58"/>
    <w:rsid w:val="002A14A4"/>
    <w:rsid w:val="002A5CCD"/>
    <w:rsid w:val="002B3819"/>
    <w:rsid w:val="002E1A97"/>
    <w:rsid w:val="002F088F"/>
    <w:rsid w:val="003019FC"/>
    <w:rsid w:val="003043E1"/>
    <w:rsid w:val="0033097B"/>
    <w:rsid w:val="00334FFF"/>
    <w:rsid w:val="00335F4C"/>
    <w:rsid w:val="00357182"/>
    <w:rsid w:val="0036241B"/>
    <w:rsid w:val="0036580F"/>
    <w:rsid w:val="00367E4D"/>
    <w:rsid w:val="003861B8"/>
    <w:rsid w:val="00391C49"/>
    <w:rsid w:val="003927A4"/>
    <w:rsid w:val="003A7100"/>
    <w:rsid w:val="003C024E"/>
    <w:rsid w:val="003C4DB4"/>
    <w:rsid w:val="003C53D5"/>
    <w:rsid w:val="003D0149"/>
    <w:rsid w:val="003D7F56"/>
    <w:rsid w:val="00404E1F"/>
    <w:rsid w:val="004334E6"/>
    <w:rsid w:val="00435745"/>
    <w:rsid w:val="00440522"/>
    <w:rsid w:val="0044267B"/>
    <w:rsid w:val="00473191"/>
    <w:rsid w:val="00477174"/>
    <w:rsid w:val="004844D2"/>
    <w:rsid w:val="004A7C64"/>
    <w:rsid w:val="004C4821"/>
    <w:rsid w:val="004D442F"/>
    <w:rsid w:val="004F15D5"/>
    <w:rsid w:val="00517440"/>
    <w:rsid w:val="0053438B"/>
    <w:rsid w:val="00551741"/>
    <w:rsid w:val="00552CD4"/>
    <w:rsid w:val="00570956"/>
    <w:rsid w:val="00574AB0"/>
    <w:rsid w:val="00575D23"/>
    <w:rsid w:val="00582C9D"/>
    <w:rsid w:val="0059675A"/>
    <w:rsid w:val="005A1419"/>
    <w:rsid w:val="005A46A4"/>
    <w:rsid w:val="005A5907"/>
    <w:rsid w:val="005A633E"/>
    <w:rsid w:val="005B4B1E"/>
    <w:rsid w:val="005B582F"/>
    <w:rsid w:val="005B61EB"/>
    <w:rsid w:val="005C7CCF"/>
    <w:rsid w:val="005D6B01"/>
    <w:rsid w:val="005F3CC7"/>
    <w:rsid w:val="00600CC1"/>
    <w:rsid w:val="00607E6F"/>
    <w:rsid w:val="0061565D"/>
    <w:rsid w:val="006175F8"/>
    <w:rsid w:val="00626FB0"/>
    <w:rsid w:val="006435C1"/>
    <w:rsid w:val="00652445"/>
    <w:rsid w:val="00686845"/>
    <w:rsid w:val="00694B50"/>
    <w:rsid w:val="006B274A"/>
    <w:rsid w:val="006C5E07"/>
    <w:rsid w:val="006D4843"/>
    <w:rsid w:val="006F6803"/>
    <w:rsid w:val="00706CB2"/>
    <w:rsid w:val="007139C2"/>
    <w:rsid w:val="007279CD"/>
    <w:rsid w:val="007702D1"/>
    <w:rsid w:val="007878A5"/>
    <w:rsid w:val="007A3B47"/>
    <w:rsid w:val="007B7779"/>
    <w:rsid w:val="007D05D9"/>
    <w:rsid w:val="007E3EB9"/>
    <w:rsid w:val="007E49A6"/>
    <w:rsid w:val="007F5A8B"/>
    <w:rsid w:val="00800ED6"/>
    <w:rsid w:val="0081377F"/>
    <w:rsid w:val="00813F52"/>
    <w:rsid w:val="008156C5"/>
    <w:rsid w:val="00826B17"/>
    <w:rsid w:val="00827F7E"/>
    <w:rsid w:val="00832E99"/>
    <w:rsid w:val="008401B1"/>
    <w:rsid w:val="00845763"/>
    <w:rsid w:val="008747D5"/>
    <w:rsid w:val="0088264F"/>
    <w:rsid w:val="00883FC3"/>
    <w:rsid w:val="00890DDF"/>
    <w:rsid w:val="008A5AA0"/>
    <w:rsid w:val="008B1AF9"/>
    <w:rsid w:val="008D7C5E"/>
    <w:rsid w:val="008E6B20"/>
    <w:rsid w:val="008E7F4D"/>
    <w:rsid w:val="009030EC"/>
    <w:rsid w:val="00911DCB"/>
    <w:rsid w:val="00926F7A"/>
    <w:rsid w:val="00927A79"/>
    <w:rsid w:val="0093283C"/>
    <w:rsid w:val="00961FB1"/>
    <w:rsid w:val="009647D7"/>
    <w:rsid w:val="009673EC"/>
    <w:rsid w:val="00967481"/>
    <w:rsid w:val="00977464"/>
    <w:rsid w:val="0098270B"/>
    <w:rsid w:val="00982BEF"/>
    <w:rsid w:val="00993F6F"/>
    <w:rsid w:val="009A6062"/>
    <w:rsid w:val="009B4E03"/>
    <w:rsid w:val="009B5CE1"/>
    <w:rsid w:val="009C066D"/>
    <w:rsid w:val="009C296D"/>
    <w:rsid w:val="009D2207"/>
    <w:rsid w:val="009D509B"/>
    <w:rsid w:val="009D6B64"/>
    <w:rsid w:val="009F0296"/>
    <w:rsid w:val="009F0B97"/>
    <w:rsid w:val="00A06F90"/>
    <w:rsid w:val="00A12A47"/>
    <w:rsid w:val="00A31EAB"/>
    <w:rsid w:val="00A32D51"/>
    <w:rsid w:val="00A35C76"/>
    <w:rsid w:val="00A419A9"/>
    <w:rsid w:val="00A61104"/>
    <w:rsid w:val="00A652CA"/>
    <w:rsid w:val="00A67F84"/>
    <w:rsid w:val="00A81B81"/>
    <w:rsid w:val="00A91489"/>
    <w:rsid w:val="00AB5C11"/>
    <w:rsid w:val="00AE5679"/>
    <w:rsid w:val="00AE7E9D"/>
    <w:rsid w:val="00B040A8"/>
    <w:rsid w:val="00B321F4"/>
    <w:rsid w:val="00B403C9"/>
    <w:rsid w:val="00B42053"/>
    <w:rsid w:val="00B44134"/>
    <w:rsid w:val="00B47748"/>
    <w:rsid w:val="00B53F7F"/>
    <w:rsid w:val="00B61E79"/>
    <w:rsid w:val="00B64702"/>
    <w:rsid w:val="00B74740"/>
    <w:rsid w:val="00B86035"/>
    <w:rsid w:val="00BB0906"/>
    <w:rsid w:val="00BD1A58"/>
    <w:rsid w:val="00BE678D"/>
    <w:rsid w:val="00C02968"/>
    <w:rsid w:val="00C16676"/>
    <w:rsid w:val="00C269DA"/>
    <w:rsid w:val="00C279B7"/>
    <w:rsid w:val="00C31CB0"/>
    <w:rsid w:val="00C7240A"/>
    <w:rsid w:val="00C73954"/>
    <w:rsid w:val="00C75A69"/>
    <w:rsid w:val="00C77CEE"/>
    <w:rsid w:val="00C87643"/>
    <w:rsid w:val="00CA2680"/>
    <w:rsid w:val="00CC4439"/>
    <w:rsid w:val="00CD401C"/>
    <w:rsid w:val="00CE3E46"/>
    <w:rsid w:val="00CE42D7"/>
    <w:rsid w:val="00D049F0"/>
    <w:rsid w:val="00D140EE"/>
    <w:rsid w:val="00D14730"/>
    <w:rsid w:val="00D15900"/>
    <w:rsid w:val="00D17A7D"/>
    <w:rsid w:val="00D20093"/>
    <w:rsid w:val="00D20F74"/>
    <w:rsid w:val="00D260A0"/>
    <w:rsid w:val="00D30459"/>
    <w:rsid w:val="00D569FD"/>
    <w:rsid w:val="00D57943"/>
    <w:rsid w:val="00D674BF"/>
    <w:rsid w:val="00D742E9"/>
    <w:rsid w:val="00D7488A"/>
    <w:rsid w:val="00D81489"/>
    <w:rsid w:val="00D87A34"/>
    <w:rsid w:val="00D94BF5"/>
    <w:rsid w:val="00DC0503"/>
    <w:rsid w:val="00DE385B"/>
    <w:rsid w:val="00DF2794"/>
    <w:rsid w:val="00DF3AE3"/>
    <w:rsid w:val="00E20587"/>
    <w:rsid w:val="00E20D8D"/>
    <w:rsid w:val="00E3794F"/>
    <w:rsid w:val="00E44CAD"/>
    <w:rsid w:val="00E454AA"/>
    <w:rsid w:val="00E45B31"/>
    <w:rsid w:val="00E6176A"/>
    <w:rsid w:val="00E628BC"/>
    <w:rsid w:val="00E62BEC"/>
    <w:rsid w:val="00E63D23"/>
    <w:rsid w:val="00E84BC6"/>
    <w:rsid w:val="00E8727C"/>
    <w:rsid w:val="00E942E4"/>
    <w:rsid w:val="00EA5442"/>
    <w:rsid w:val="00EB62C4"/>
    <w:rsid w:val="00EC00C6"/>
    <w:rsid w:val="00EC5C04"/>
    <w:rsid w:val="00EE0110"/>
    <w:rsid w:val="00F16314"/>
    <w:rsid w:val="00F359FA"/>
    <w:rsid w:val="00F47CAB"/>
    <w:rsid w:val="00F52147"/>
    <w:rsid w:val="00F61AE1"/>
    <w:rsid w:val="00F70187"/>
    <w:rsid w:val="00F7368D"/>
    <w:rsid w:val="00F835D5"/>
    <w:rsid w:val="00F836DE"/>
    <w:rsid w:val="00F86B39"/>
    <w:rsid w:val="00FB2185"/>
    <w:rsid w:val="00FD0430"/>
    <w:rsid w:val="00FD51B2"/>
    <w:rsid w:val="00FD5716"/>
    <w:rsid w:val="00FE04B6"/>
    <w:rsid w:val="00FE276A"/>
    <w:rsid w:val="00FE2C11"/>
    <w:rsid w:val="00FF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54F7C"/>
  <w15:chartTrackingRefBased/>
  <w15:docId w15:val="{AF769412-AB6E-4E2B-A8D9-9F296FA4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789"/>
    <w:pPr>
      <w:spacing w:after="0" w:line="240" w:lineRule="auto"/>
    </w:pPr>
  </w:style>
  <w:style w:type="character" w:styleId="Hyperlink">
    <w:name w:val="Hyperlink"/>
    <w:basedOn w:val="DefaultParagraphFont"/>
    <w:uiPriority w:val="99"/>
    <w:unhideWhenUsed/>
    <w:rsid w:val="004C4821"/>
    <w:rPr>
      <w:color w:val="0563C1" w:themeColor="hyperlink"/>
      <w:u w:val="single"/>
    </w:rPr>
  </w:style>
  <w:style w:type="paragraph" w:styleId="BalloonText">
    <w:name w:val="Balloon Text"/>
    <w:basedOn w:val="Normal"/>
    <w:link w:val="BalloonTextChar"/>
    <w:uiPriority w:val="99"/>
    <w:semiHidden/>
    <w:unhideWhenUsed/>
    <w:rsid w:val="00706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CB2"/>
    <w:rPr>
      <w:rFonts w:ascii="Segoe UI" w:hAnsi="Segoe UI" w:cs="Segoe UI"/>
      <w:sz w:val="18"/>
      <w:szCs w:val="18"/>
    </w:rPr>
  </w:style>
  <w:style w:type="character" w:styleId="Strong">
    <w:name w:val="Strong"/>
    <w:basedOn w:val="DefaultParagraphFont"/>
    <w:uiPriority w:val="22"/>
    <w:qFormat/>
    <w:rsid w:val="00FE2C11"/>
    <w:rPr>
      <w:b/>
      <w:bCs/>
    </w:rPr>
  </w:style>
  <w:style w:type="character" w:customStyle="1" w:styleId="apple-converted-space">
    <w:name w:val="apple-converted-space"/>
    <w:basedOn w:val="DefaultParagraphFont"/>
    <w:rsid w:val="00FE2C11"/>
  </w:style>
  <w:style w:type="character" w:styleId="Emphasis">
    <w:name w:val="Emphasis"/>
    <w:basedOn w:val="DefaultParagraphFont"/>
    <w:uiPriority w:val="20"/>
    <w:qFormat/>
    <w:rsid w:val="00FE2C11"/>
    <w:rPr>
      <w:i/>
      <w:iCs/>
    </w:rPr>
  </w:style>
  <w:style w:type="paragraph" w:styleId="Header">
    <w:name w:val="header"/>
    <w:basedOn w:val="Normal"/>
    <w:link w:val="HeaderChar"/>
    <w:uiPriority w:val="99"/>
    <w:unhideWhenUsed/>
    <w:rsid w:val="005A6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3E"/>
  </w:style>
  <w:style w:type="paragraph" w:styleId="Footer">
    <w:name w:val="footer"/>
    <w:basedOn w:val="Normal"/>
    <w:link w:val="FooterChar"/>
    <w:uiPriority w:val="99"/>
    <w:unhideWhenUsed/>
    <w:rsid w:val="005A6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33E"/>
  </w:style>
  <w:style w:type="character" w:styleId="UnresolvedMention">
    <w:name w:val="Unresolved Mention"/>
    <w:basedOn w:val="DefaultParagraphFont"/>
    <w:uiPriority w:val="99"/>
    <w:semiHidden/>
    <w:unhideWhenUsed/>
    <w:rsid w:val="003861B8"/>
    <w:rPr>
      <w:color w:val="605E5C"/>
      <w:shd w:val="clear" w:color="auto" w:fill="E1DFDD"/>
    </w:rPr>
  </w:style>
  <w:style w:type="character" w:styleId="FollowedHyperlink">
    <w:name w:val="FollowedHyperlink"/>
    <w:basedOn w:val="DefaultParagraphFont"/>
    <w:uiPriority w:val="99"/>
    <w:semiHidden/>
    <w:unhideWhenUsed/>
    <w:rsid w:val="00F86B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1179">
      <w:bodyDiv w:val="1"/>
      <w:marLeft w:val="0"/>
      <w:marRight w:val="0"/>
      <w:marTop w:val="0"/>
      <w:marBottom w:val="0"/>
      <w:divBdr>
        <w:top w:val="none" w:sz="0" w:space="0" w:color="auto"/>
        <w:left w:val="none" w:sz="0" w:space="0" w:color="auto"/>
        <w:bottom w:val="none" w:sz="0" w:space="0" w:color="auto"/>
        <w:right w:val="none" w:sz="0" w:space="0" w:color="auto"/>
      </w:divBdr>
    </w:div>
    <w:div w:id="667251367">
      <w:bodyDiv w:val="1"/>
      <w:marLeft w:val="0"/>
      <w:marRight w:val="0"/>
      <w:marTop w:val="0"/>
      <w:marBottom w:val="0"/>
      <w:divBdr>
        <w:top w:val="none" w:sz="0" w:space="0" w:color="auto"/>
        <w:left w:val="none" w:sz="0" w:space="0" w:color="auto"/>
        <w:bottom w:val="none" w:sz="0" w:space="0" w:color="auto"/>
        <w:right w:val="none" w:sz="0" w:space="0" w:color="auto"/>
      </w:divBdr>
      <w:divsChild>
        <w:div w:id="1855920638">
          <w:marLeft w:val="0"/>
          <w:marRight w:val="0"/>
          <w:marTop w:val="0"/>
          <w:marBottom w:val="0"/>
          <w:divBdr>
            <w:top w:val="none" w:sz="0" w:space="0" w:color="auto"/>
            <w:left w:val="none" w:sz="0" w:space="0" w:color="auto"/>
            <w:bottom w:val="none" w:sz="0" w:space="0" w:color="auto"/>
            <w:right w:val="none" w:sz="0" w:space="0" w:color="auto"/>
          </w:divBdr>
          <w:divsChild>
            <w:div w:id="882330792">
              <w:marLeft w:val="0"/>
              <w:marRight w:val="0"/>
              <w:marTop w:val="0"/>
              <w:marBottom w:val="0"/>
              <w:divBdr>
                <w:top w:val="none" w:sz="0" w:space="0" w:color="auto"/>
                <w:left w:val="none" w:sz="0" w:space="0" w:color="auto"/>
                <w:bottom w:val="none" w:sz="0" w:space="0" w:color="auto"/>
                <w:right w:val="none" w:sz="0" w:space="0" w:color="auto"/>
              </w:divBdr>
              <w:divsChild>
                <w:div w:id="47791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6541">
      <w:bodyDiv w:val="1"/>
      <w:marLeft w:val="0"/>
      <w:marRight w:val="0"/>
      <w:marTop w:val="0"/>
      <w:marBottom w:val="0"/>
      <w:divBdr>
        <w:top w:val="none" w:sz="0" w:space="0" w:color="auto"/>
        <w:left w:val="none" w:sz="0" w:space="0" w:color="auto"/>
        <w:bottom w:val="none" w:sz="0" w:space="0" w:color="auto"/>
        <w:right w:val="none" w:sz="0" w:space="0" w:color="auto"/>
      </w:divBdr>
    </w:div>
    <w:div w:id="1324777027">
      <w:bodyDiv w:val="1"/>
      <w:marLeft w:val="0"/>
      <w:marRight w:val="0"/>
      <w:marTop w:val="0"/>
      <w:marBottom w:val="0"/>
      <w:divBdr>
        <w:top w:val="none" w:sz="0" w:space="0" w:color="auto"/>
        <w:left w:val="none" w:sz="0" w:space="0" w:color="auto"/>
        <w:bottom w:val="none" w:sz="0" w:space="0" w:color="auto"/>
        <w:right w:val="none" w:sz="0" w:space="0" w:color="auto"/>
      </w:divBdr>
      <w:divsChild>
        <w:div w:id="1524855217">
          <w:marLeft w:val="0"/>
          <w:marRight w:val="0"/>
          <w:marTop w:val="0"/>
          <w:marBottom w:val="0"/>
          <w:divBdr>
            <w:top w:val="none" w:sz="0" w:space="0" w:color="auto"/>
            <w:left w:val="none" w:sz="0" w:space="0" w:color="auto"/>
            <w:bottom w:val="none" w:sz="0" w:space="0" w:color="auto"/>
            <w:right w:val="none" w:sz="0" w:space="0" w:color="auto"/>
          </w:divBdr>
          <w:divsChild>
            <w:div w:id="478812728">
              <w:marLeft w:val="0"/>
              <w:marRight w:val="0"/>
              <w:marTop w:val="0"/>
              <w:marBottom w:val="0"/>
              <w:divBdr>
                <w:top w:val="none" w:sz="0" w:space="0" w:color="auto"/>
                <w:left w:val="none" w:sz="0" w:space="0" w:color="auto"/>
                <w:bottom w:val="none" w:sz="0" w:space="0" w:color="auto"/>
                <w:right w:val="none" w:sz="0" w:space="0" w:color="auto"/>
              </w:divBdr>
              <w:divsChild>
                <w:div w:id="1301109113">
                  <w:marLeft w:val="0"/>
                  <w:marRight w:val="0"/>
                  <w:marTop w:val="0"/>
                  <w:marBottom w:val="0"/>
                  <w:divBdr>
                    <w:top w:val="none" w:sz="0" w:space="0" w:color="auto"/>
                    <w:left w:val="none" w:sz="0" w:space="0" w:color="auto"/>
                    <w:bottom w:val="none" w:sz="0" w:space="0" w:color="auto"/>
                    <w:right w:val="none" w:sz="0" w:space="0" w:color="auto"/>
                  </w:divBdr>
                  <w:divsChild>
                    <w:div w:id="1387533123">
                      <w:marLeft w:val="0"/>
                      <w:marRight w:val="0"/>
                      <w:marTop w:val="0"/>
                      <w:marBottom w:val="0"/>
                      <w:divBdr>
                        <w:top w:val="none" w:sz="0" w:space="0" w:color="auto"/>
                        <w:left w:val="none" w:sz="0" w:space="0" w:color="auto"/>
                        <w:bottom w:val="none" w:sz="0" w:space="0" w:color="auto"/>
                        <w:right w:val="none" w:sz="0" w:space="0" w:color="auto"/>
                      </w:divBdr>
                    </w:div>
                    <w:div w:id="228155227">
                      <w:marLeft w:val="0"/>
                      <w:marRight w:val="0"/>
                      <w:marTop w:val="0"/>
                      <w:marBottom w:val="0"/>
                      <w:divBdr>
                        <w:top w:val="none" w:sz="0" w:space="0" w:color="auto"/>
                        <w:left w:val="none" w:sz="0" w:space="0" w:color="auto"/>
                        <w:bottom w:val="none" w:sz="0" w:space="0" w:color="auto"/>
                        <w:right w:val="none" w:sz="0" w:space="0" w:color="auto"/>
                      </w:divBdr>
                    </w:div>
                    <w:div w:id="1216548138">
                      <w:marLeft w:val="0"/>
                      <w:marRight w:val="0"/>
                      <w:marTop w:val="0"/>
                      <w:marBottom w:val="0"/>
                      <w:divBdr>
                        <w:top w:val="none" w:sz="0" w:space="0" w:color="auto"/>
                        <w:left w:val="none" w:sz="0" w:space="0" w:color="auto"/>
                        <w:bottom w:val="none" w:sz="0" w:space="0" w:color="auto"/>
                        <w:right w:val="none" w:sz="0" w:space="0" w:color="auto"/>
                      </w:divBdr>
                    </w:div>
                    <w:div w:id="543638996">
                      <w:marLeft w:val="0"/>
                      <w:marRight w:val="0"/>
                      <w:marTop w:val="0"/>
                      <w:marBottom w:val="0"/>
                      <w:divBdr>
                        <w:top w:val="none" w:sz="0" w:space="0" w:color="auto"/>
                        <w:left w:val="none" w:sz="0" w:space="0" w:color="auto"/>
                        <w:bottom w:val="none" w:sz="0" w:space="0" w:color="auto"/>
                        <w:right w:val="none" w:sz="0" w:space="0" w:color="auto"/>
                      </w:divBdr>
                    </w:div>
                    <w:div w:id="1802457326">
                      <w:marLeft w:val="0"/>
                      <w:marRight w:val="0"/>
                      <w:marTop w:val="0"/>
                      <w:marBottom w:val="0"/>
                      <w:divBdr>
                        <w:top w:val="none" w:sz="0" w:space="0" w:color="auto"/>
                        <w:left w:val="none" w:sz="0" w:space="0" w:color="auto"/>
                        <w:bottom w:val="none" w:sz="0" w:space="0" w:color="auto"/>
                        <w:right w:val="none" w:sz="0" w:space="0" w:color="auto"/>
                      </w:divBdr>
                    </w:div>
                    <w:div w:id="1198853731">
                      <w:marLeft w:val="0"/>
                      <w:marRight w:val="0"/>
                      <w:marTop w:val="0"/>
                      <w:marBottom w:val="0"/>
                      <w:divBdr>
                        <w:top w:val="none" w:sz="0" w:space="0" w:color="auto"/>
                        <w:left w:val="none" w:sz="0" w:space="0" w:color="auto"/>
                        <w:bottom w:val="none" w:sz="0" w:space="0" w:color="auto"/>
                        <w:right w:val="none" w:sz="0" w:space="0" w:color="auto"/>
                      </w:divBdr>
                    </w:div>
                    <w:div w:id="1822307819">
                      <w:marLeft w:val="0"/>
                      <w:marRight w:val="0"/>
                      <w:marTop w:val="0"/>
                      <w:marBottom w:val="0"/>
                      <w:divBdr>
                        <w:top w:val="none" w:sz="0" w:space="0" w:color="auto"/>
                        <w:left w:val="none" w:sz="0" w:space="0" w:color="auto"/>
                        <w:bottom w:val="none" w:sz="0" w:space="0" w:color="auto"/>
                        <w:right w:val="none" w:sz="0" w:space="0" w:color="auto"/>
                      </w:divBdr>
                    </w:div>
                    <w:div w:id="591940840">
                      <w:marLeft w:val="0"/>
                      <w:marRight w:val="0"/>
                      <w:marTop w:val="0"/>
                      <w:marBottom w:val="0"/>
                      <w:divBdr>
                        <w:top w:val="none" w:sz="0" w:space="0" w:color="auto"/>
                        <w:left w:val="none" w:sz="0" w:space="0" w:color="auto"/>
                        <w:bottom w:val="none" w:sz="0" w:space="0" w:color="auto"/>
                        <w:right w:val="none" w:sz="0" w:space="0" w:color="auto"/>
                      </w:divBdr>
                    </w:div>
                    <w:div w:id="166789459">
                      <w:marLeft w:val="0"/>
                      <w:marRight w:val="0"/>
                      <w:marTop w:val="0"/>
                      <w:marBottom w:val="0"/>
                      <w:divBdr>
                        <w:top w:val="none" w:sz="0" w:space="0" w:color="auto"/>
                        <w:left w:val="none" w:sz="0" w:space="0" w:color="auto"/>
                        <w:bottom w:val="none" w:sz="0" w:space="0" w:color="auto"/>
                        <w:right w:val="none" w:sz="0" w:space="0" w:color="auto"/>
                      </w:divBdr>
                    </w:div>
                    <w:div w:id="1408965043">
                      <w:marLeft w:val="0"/>
                      <w:marRight w:val="0"/>
                      <w:marTop w:val="0"/>
                      <w:marBottom w:val="0"/>
                      <w:divBdr>
                        <w:top w:val="none" w:sz="0" w:space="0" w:color="auto"/>
                        <w:left w:val="none" w:sz="0" w:space="0" w:color="auto"/>
                        <w:bottom w:val="none" w:sz="0" w:space="0" w:color="auto"/>
                        <w:right w:val="none" w:sz="0" w:space="0" w:color="auto"/>
                      </w:divBdr>
                    </w:div>
                    <w:div w:id="1851751735">
                      <w:marLeft w:val="0"/>
                      <w:marRight w:val="0"/>
                      <w:marTop w:val="0"/>
                      <w:marBottom w:val="0"/>
                      <w:divBdr>
                        <w:top w:val="none" w:sz="0" w:space="0" w:color="auto"/>
                        <w:left w:val="none" w:sz="0" w:space="0" w:color="auto"/>
                        <w:bottom w:val="none" w:sz="0" w:space="0" w:color="auto"/>
                        <w:right w:val="none" w:sz="0" w:space="0" w:color="auto"/>
                      </w:divBdr>
                    </w:div>
                    <w:div w:id="1490749409">
                      <w:marLeft w:val="0"/>
                      <w:marRight w:val="0"/>
                      <w:marTop w:val="0"/>
                      <w:marBottom w:val="0"/>
                      <w:divBdr>
                        <w:top w:val="none" w:sz="0" w:space="0" w:color="auto"/>
                        <w:left w:val="none" w:sz="0" w:space="0" w:color="auto"/>
                        <w:bottom w:val="none" w:sz="0" w:space="0" w:color="auto"/>
                        <w:right w:val="none" w:sz="0" w:space="0" w:color="auto"/>
                      </w:divBdr>
                    </w:div>
                    <w:div w:id="1113860038">
                      <w:marLeft w:val="0"/>
                      <w:marRight w:val="0"/>
                      <w:marTop w:val="0"/>
                      <w:marBottom w:val="0"/>
                      <w:divBdr>
                        <w:top w:val="none" w:sz="0" w:space="0" w:color="auto"/>
                        <w:left w:val="none" w:sz="0" w:space="0" w:color="auto"/>
                        <w:bottom w:val="none" w:sz="0" w:space="0" w:color="auto"/>
                        <w:right w:val="none" w:sz="0" w:space="0" w:color="auto"/>
                      </w:divBdr>
                    </w:div>
                    <w:div w:id="1983927538">
                      <w:marLeft w:val="0"/>
                      <w:marRight w:val="0"/>
                      <w:marTop w:val="0"/>
                      <w:marBottom w:val="0"/>
                      <w:divBdr>
                        <w:top w:val="none" w:sz="0" w:space="0" w:color="auto"/>
                        <w:left w:val="none" w:sz="0" w:space="0" w:color="auto"/>
                        <w:bottom w:val="none" w:sz="0" w:space="0" w:color="auto"/>
                        <w:right w:val="none" w:sz="0" w:space="0" w:color="auto"/>
                      </w:divBdr>
                    </w:div>
                    <w:div w:id="1748191551">
                      <w:marLeft w:val="0"/>
                      <w:marRight w:val="0"/>
                      <w:marTop w:val="0"/>
                      <w:marBottom w:val="0"/>
                      <w:divBdr>
                        <w:top w:val="none" w:sz="0" w:space="0" w:color="auto"/>
                        <w:left w:val="none" w:sz="0" w:space="0" w:color="auto"/>
                        <w:bottom w:val="none" w:sz="0" w:space="0" w:color="auto"/>
                        <w:right w:val="none" w:sz="0" w:space="0" w:color="auto"/>
                      </w:divBdr>
                    </w:div>
                    <w:div w:id="10491324">
                      <w:marLeft w:val="0"/>
                      <w:marRight w:val="0"/>
                      <w:marTop w:val="0"/>
                      <w:marBottom w:val="0"/>
                      <w:divBdr>
                        <w:top w:val="none" w:sz="0" w:space="0" w:color="auto"/>
                        <w:left w:val="none" w:sz="0" w:space="0" w:color="auto"/>
                        <w:bottom w:val="none" w:sz="0" w:space="0" w:color="auto"/>
                        <w:right w:val="none" w:sz="0" w:space="0" w:color="auto"/>
                      </w:divBdr>
                    </w:div>
                    <w:div w:id="1650358484">
                      <w:marLeft w:val="0"/>
                      <w:marRight w:val="0"/>
                      <w:marTop w:val="0"/>
                      <w:marBottom w:val="0"/>
                      <w:divBdr>
                        <w:top w:val="none" w:sz="0" w:space="0" w:color="auto"/>
                        <w:left w:val="none" w:sz="0" w:space="0" w:color="auto"/>
                        <w:bottom w:val="none" w:sz="0" w:space="0" w:color="auto"/>
                        <w:right w:val="none" w:sz="0" w:space="0" w:color="auto"/>
                      </w:divBdr>
                    </w:div>
                    <w:div w:id="94524177">
                      <w:marLeft w:val="0"/>
                      <w:marRight w:val="0"/>
                      <w:marTop w:val="0"/>
                      <w:marBottom w:val="0"/>
                      <w:divBdr>
                        <w:top w:val="none" w:sz="0" w:space="0" w:color="auto"/>
                        <w:left w:val="none" w:sz="0" w:space="0" w:color="auto"/>
                        <w:bottom w:val="none" w:sz="0" w:space="0" w:color="auto"/>
                        <w:right w:val="none" w:sz="0" w:space="0" w:color="auto"/>
                      </w:divBdr>
                    </w:div>
                    <w:div w:id="1575973053">
                      <w:marLeft w:val="0"/>
                      <w:marRight w:val="0"/>
                      <w:marTop w:val="0"/>
                      <w:marBottom w:val="0"/>
                      <w:divBdr>
                        <w:top w:val="none" w:sz="0" w:space="0" w:color="auto"/>
                        <w:left w:val="none" w:sz="0" w:space="0" w:color="auto"/>
                        <w:bottom w:val="none" w:sz="0" w:space="0" w:color="auto"/>
                        <w:right w:val="none" w:sz="0" w:space="0" w:color="auto"/>
                      </w:divBdr>
                    </w:div>
                    <w:div w:id="1024475107">
                      <w:marLeft w:val="0"/>
                      <w:marRight w:val="0"/>
                      <w:marTop w:val="0"/>
                      <w:marBottom w:val="0"/>
                      <w:divBdr>
                        <w:top w:val="none" w:sz="0" w:space="0" w:color="auto"/>
                        <w:left w:val="none" w:sz="0" w:space="0" w:color="auto"/>
                        <w:bottom w:val="none" w:sz="0" w:space="0" w:color="auto"/>
                        <w:right w:val="none" w:sz="0" w:space="0" w:color="auto"/>
                      </w:divBdr>
                    </w:div>
                    <w:div w:id="1969966294">
                      <w:marLeft w:val="0"/>
                      <w:marRight w:val="0"/>
                      <w:marTop w:val="0"/>
                      <w:marBottom w:val="0"/>
                      <w:divBdr>
                        <w:top w:val="none" w:sz="0" w:space="0" w:color="auto"/>
                        <w:left w:val="none" w:sz="0" w:space="0" w:color="auto"/>
                        <w:bottom w:val="none" w:sz="0" w:space="0" w:color="auto"/>
                        <w:right w:val="none" w:sz="0" w:space="0" w:color="auto"/>
                      </w:divBdr>
                    </w:div>
                    <w:div w:id="1031028543">
                      <w:marLeft w:val="0"/>
                      <w:marRight w:val="0"/>
                      <w:marTop w:val="0"/>
                      <w:marBottom w:val="0"/>
                      <w:divBdr>
                        <w:top w:val="none" w:sz="0" w:space="0" w:color="auto"/>
                        <w:left w:val="none" w:sz="0" w:space="0" w:color="auto"/>
                        <w:bottom w:val="none" w:sz="0" w:space="0" w:color="auto"/>
                        <w:right w:val="none" w:sz="0" w:space="0" w:color="auto"/>
                      </w:divBdr>
                    </w:div>
                    <w:div w:id="2054230834">
                      <w:marLeft w:val="0"/>
                      <w:marRight w:val="0"/>
                      <w:marTop w:val="0"/>
                      <w:marBottom w:val="0"/>
                      <w:divBdr>
                        <w:top w:val="none" w:sz="0" w:space="0" w:color="auto"/>
                        <w:left w:val="none" w:sz="0" w:space="0" w:color="auto"/>
                        <w:bottom w:val="none" w:sz="0" w:space="0" w:color="auto"/>
                        <w:right w:val="none" w:sz="0" w:space="0" w:color="auto"/>
                      </w:divBdr>
                    </w:div>
                    <w:div w:id="53745278">
                      <w:marLeft w:val="0"/>
                      <w:marRight w:val="0"/>
                      <w:marTop w:val="0"/>
                      <w:marBottom w:val="0"/>
                      <w:divBdr>
                        <w:top w:val="none" w:sz="0" w:space="0" w:color="auto"/>
                        <w:left w:val="none" w:sz="0" w:space="0" w:color="auto"/>
                        <w:bottom w:val="none" w:sz="0" w:space="0" w:color="auto"/>
                        <w:right w:val="none" w:sz="0" w:space="0" w:color="auto"/>
                      </w:divBdr>
                    </w:div>
                    <w:div w:id="1788280929">
                      <w:marLeft w:val="0"/>
                      <w:marRight w:val="0"/>
                      <w:marTop w:val="0"/>
                      <w:marBottom w:val="0"/>
                      <w:divBdr>
                        <w:top w:val="none" w:sz="0" w:space="0" w:color="auto"/>
                        <w:left w:val="none" w:sz="0" w:space="0" w:color="auto"/>
                        <w:bottom w:val="none" w:sz="0" w:space="0" w:color="auto"/>
                        <w:right w:val="none" w:sz="0" w:space="0" w:color="auto"/>
                      </w:divBdr>
                    </w:div>
                    <w:div w:id="93132348">
                      <w:marLeft w:val="0"/>
                      <w:marRight w:val="0"/>
                      <w:marTop w:val="0"/>
                      <w:marBottom w:val="0"/>
                      <w:divBdr>
                        <w:top w:val="none" w:sz="0" w:space="0" w:color="auto"/>
                        <w:left w:val="none" w:sz="0" w:space="0" w:color="auto"/>
                        <w:bottom w:val="none" w:sz="0" w:space="0" w:color="auto"/>
                        <w:right w:val="none" w:sz="0" w:space="0" w:color="auto"/>
                      </w:divBdr>
                    </w:div>
                    <w:div w:id="2010676391">
                      <w:marLeft w:val="0"/>
                      <w:marRight w:val="0"/>
                      <w:marTop w:val="0"/>
                      <w:marBottom w:val="0"/>
                      <w:divBdr>
                        <w:top w:val="none" w:sz="0" w:space="0" w:color="auto"/>
                        <w:left w:val="none" w:sz="0" w:space="0" w:color="auto"/>
                        <w:bottom w:val="none" w:sz="0" w:space="0" w:color="auto"/>
                        <w:right w:val="none" w:sz="0" w:space="0" w:color="auto"/>
                      </w:divBdr>
                    </w:div>
                    <w:div w:id="1364331059">
                      <w:marLeft w:val="0"/>
                      <w:marRight w:val="0"/>
                      <w:marTop w:val="0"/>
                      <w:marBottom w:val="0"/>
                      <w:divBdr>
                        <w:top w:val="none" w:sz="0" w:space="0" w:color="auto"/>
                        <w:left w:val="none" w:sz="0" w:space="0" w:color="auto"/>
                        <w:bottom w:val="none" w:sz="0" w:space="0" w:color="auto"/>
                        <w:right w:val="none" w:sz="0" w:space="0" w:color="auto"/>
                      </w:divBdr>
                    </w:div>
                    <w:div w:id="1222719173">
                      <w:marLeft w:val="0"/>
                      <w:marRight w:val="0"/>
                      <w:marTop w:val="0"/>
                      <w:marBottom w:val="0"/>
                      <w:divBdr>
                        <w:top w:val="none" w:sz="0" w:space="0" w:color="auto"/>
                        <w:left w:val="none" w:sz="0" w:space="0" w:color="auto"/>
                        <w:bottom w:val="none" w:sz="0" w:space="0" w:color="auto"/>
                        <w:right w:val="none" w:sz="0" w:space="0" w:color="auto"/>
                      </w:divBdr>
                    </w:div>
                    <w:div w:id="733702255">
                      <w:marLeft w:val="0"/>
                      <w:marRight w:val="0"/>
                      <w:marTop w:val="0"/>
                      <w:marBottom w:val="0"/>
                      <w:divBdr>
                        <w:top w:val="none" w:sz="0" w:space="0" w:color="auto"/>
                        <w:left w:val="none" w:sz="0" w:space="0" w:color="auto"/>
                        <w:bottom w:val="none" w:sz="0" w:space="0" w:color="auto"/>
                        <w:right w:val="none" w:sz="0" w:space="0" w:color="auto"/>
                      </w:divBdr>
                    </w:div>
                    <w:div w:id="2144537090">
                      <w:marLeft w:val="0"/>
                      <w:marRight w:val="0"/>
                      <w:marTop w:val="0"/>
                      <w:marBottom w:val="0"/>
                      <w:divBdr>
                        <w:top w:val="none" w:sz="0" w:space="0" w:color="auto"/>
                        <w:left w:val="none" w:sz="0" w:space="0" w:color="auto"/>
                        <w:bottom w:val="none" w:sz="0" w:space="0" w:color="auto"/>
                        <w:right w:val="none" w:sz="0" w:space="0" w:color="auto"/>
                      </w:divBdr>
                    </w:div>
                    <w:div w:id="60372131">
                      <w:marLeft w:val="0"/>
                      <w:marRight w:val="0"/>
                      <w:marTop w:val="0"/>
                      <w:marBottom w:val="0"/>
                      <w:divBdr>
                        <w:top w:val="none" w:sz="0" w:space="0" w:color="auto"/>
                        <w:left w:val="none" w:sz="0" w:space="0" w:color="auto"/>
                        <w:bottom w:val="none" w:sz="0" w:space="0" w:color="auto"/>
                        <w:right w:val="none" w:sz="0" w:space="0" w:color="auto"/>
                      </w:divBdr>
                    </w:div>
                    <w:div w:id="1457598067">
                      <w:marLeft w:val="0"/>
                      <w:marRight w:val="0"/>
                      <w:marTop w:val="0"/>
                      <w:marBottom w:val="0"/>
                      <w:divBdr>
                        <w:top w:val="none" w:sz="0" w:space="0" w:color="auto"/>
                        <w:left w:val="none" w:sz="0" w:space="0" w:color="auto"/>
                        <w:bottom w:val="none" w:sz="0" w:space="0" w:color="auto"/>
                        <w:right w:val="none" w:sz="0" w:space="0" w:color="auto"/>
                      </w:divBdr>
                    </w:div>
                    <w:div w:id="281347787">
                      <w:marLeft w:val="0"/>
                      <w:marRight w:val="0"/>
                      <w:marTop w:val="0"/>
                      <w:marBottom w:val="0"/>
                      <w:divBdr>
                        <w:top w:val="none" w:sz="0" w:space="0" w:color="auto"/>
                        <w:left w:val="none" w:sz="0" w:space="0" w:color="auto"/>
                        <w:bottom w:val="none" w:sz="0" w:space="0" w:color="auto"/>
                        <w:right w:val="none" w:sz="0" w:space="0" w:color="auto"/>
                      </w:divBdr>
                    </w:div>
                    <w:div w:id="780148243">
                      <w:marLeft w:val="0"/>
                      <w:marRight w:val="0"/>
                      <w:marTop w:val="0"/>
                      <w:marBottom w:val="0"/>
                      <w:divBdr>
                        <w:top w:val="none" w:sz="0" w:space="0" w:color="auto"/>
                        <w:left w:val="none" w:sz="0" w:space="0" w:color="auto"/>
                        <w:bottom w:val="none" w:sz="0" w:space="0" w:color="auto"/>
                        <w:right w:val="none" w:sz="0" w:space="0" w:color="auto"/>
                      </w:divBdr>
                    </w:div>
                    <w:div w:id="15374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24968">
      <w:bodyDiv w:val="1"/>
      <w:marLeft w:val="0"/>
      <w:marRight w:val="0"/>
      <w:marTop w:val="0"/>
      <w:marBottom w:val="0"/>
      <w:divBdr>
        <w:top w:val="none" w:sz="0" w:space="0" w:color="auto"/>
        <w:left w:val="none" w:sz="0" w:space="0" w:color="auto"/>
        <w:bottom w:val="none" w:sz="0" w:space="0" w:color="auto"/>
        <w:right w:val="none" w:sz="0" w:space="0" w:color="auto"/>
      </w:divBdr>
      <w:divsChild>
        <w:div w:id="470245138">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itarCenter.com/Services/Lessons/Free-Tria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achMusicWeek.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NAfME.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info@KeepMusicAlive.or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GuitarCenter.com/Lessons-Open-House.g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2</Pages>
  <Words>525</Words>
  <Characters>3336</Characters>
  <Application>Microsoft Office Word</Application>
  <DocSecurity>0</DocSecurity>
  <Lines>119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Joann Pierdomenico</cp:lastModifiedBy>
  <cp:revision>44</cp:revision>
  <cp:lastPrinted>2022-02-26T12:16:00Z</cp:lastPrinted>
  <dcterms:created xsi:type="dcterms:W3CDTF">2020-03-11T23:35:00Z</dcterms:created>
  <dcterms:modified xsi:type="dcterms:W3CDTF">2026-02-16T12:37:00Z</dcterms:modified>
</cp:coreProperties>
</file>